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284" w:type="dxa"/>
        <w:tblLook w:val="04A0" w:firstRow="1" w:lastRow="0" w:firstColumn="1" w:lastColumn="0" w:noHBand="0" w:noVBand="1"/>
      </w:tblPr>
      <w:tblGrid>
        <w:gridCol w:w="4138"/>
        <w:gridCol w:w="1675"/>
        <w:gridCol w:w="4536"/>
      </w:tblGrid>
      <w:tr w:rsidR="0097461E" w:rsidRPr="006E29B3" w:rsidTr="00076950">
        <w:trPr>
          <w:trHeight w:val="1311"/>
        </w:trPr>
        <w:tc>
          <w:tcPr>
            <w:tcW w:w="4138" w:type="dxa"/>
            <w:hideMark/>
          </w:tcPr>
          <w:p w:rsidR="0097461E" w:rsidRPr="006E29B3" w:rsidRDefault="0097461E" w:rsidP="00076950">
            <w:pPr>
              <w:tabs>
                <w:tab w:val="left" w:pos="1200"/>
              </w:tabs>
              <w:spacing w:after="0" w:line="256" w:lineRule="auto"/>
              <w:jc w:val="center"/>
              <w:rPr>
                <w:rFonts w:ascii="Times New Roman" w:eastAsia="Times New Roman" w:hAnsi="Times New Roman" w:cs="Times New Roman"/>
                <w:b/>
                <w:sz w:val="20"/>
                <w:szCs w:val="20"/>
              </w:rPr>
            </w:pPr>
            <w:r w:rsidRPr="006E29B3">
              <w:rPr>
                <w:rFonts w:ascii="Times New Roman" w:eastAsia="Times New Roman" w:hAnsi="Times New Roman" w:cs="Times New Roman"/>
                <w:b/>
                <w:caps/>
                <w:sz w:val="20"/>
                <w:szCs w:val="20"/>
              </w:rPr>
              <w:t xml:space="preserve"> </w:t>
            </w:r>
            <w:r w:rsidRPr="006E29B3">
              <w:rPr>
                <w:rFonts w:ascii="Times New Roman" w:eastAsia="Times New Roman" w:hAnsi="Times New Roman" w:cs="Times New Roman"/>
                <w:b/>
                <w:sz w:val="20"/>
                <w:szCs w:val="20"/>
              </w:rPr>
              <w:t xml:space="preserve"> </w:t>
            </w:r>
            <w:proofErr w:type="spellStart"/>
            <w:r w:rsidRPr="006E29B3">
              <w:rPr>
                <w:rFonts w:ascii="Times New Roman" w:eastAsia="Times New Roman" w:hAnsi="Times New Roman" w:cs="Times New Roman"/>
                <w:b/>
                <w:sz w:val="20"/>
                <w:szCs w:val="20"/>
              </w:rPr>
              <w:t>Урта</w:t>
            </w:r>
            <w:proofErr w:type="spellEnd"/>
            <w:r w:rsidRPr="006E29B3">
              <w:rPr>
                <w:rFonts w:ascii="Times New Roman" w:eastAsia="Times New Roman" w:hAnsi="Times New Roman" w:cs="Times New Roman"/>
                <w:b/>
                <w:sz w:val="20"/>
                <w:szCs w:val="20"/>
              </w:rPr>
              <w:t xml:space="preserve"> </w:t>
            </w:r>
            <w:proofErr w:type="spellStart"/>
            <w:r w:rsidRPr="006E29B3">
              <w:rPr>
                <w:rFonts w:ascii="Times New Roman" w:eastAsia="Times New Roman" w:hAnsi="Times New Roman" w:cs="Times New Roman"/>
                <w:b/>
                <w:sz w:val="20"/>
                <w:szCs w:val="20"/>
              </w:rPr>
              <w:t>Ҡарамалы</w:t>
            </w:r>
            <w:proofErr w:type="spellEnd"/>
            <w:r w:rsidRPr="006E29B3">
              <w:rPr>
                <w:rFonts w:ascii="Times New Roman" w:eastAsia="Times New Roman" w:hAnsi="Times New Roman" w:cs="Times New Roman"/>
                <w:b/>
                <w:sz w:val="20"/>
                <w:szCs w:val="20"/>
              </w:rPr>
              <w:t xml:space="preserve"> </w:t>
            </w:r>
            <w:proofErr w:type="spellStart"/>
            <w:r w:rsidRPr="006E29B3">
              <w:rPr>
                <w:rFonts w:ascii="Times New Roman" w:eastAsia="Times New Roman" w:hAnsi="Times New Roman" w:cs="Times New Roman"/>
                <w:b/>
                <w:sz w:val="20"/>
                <w:szCs w:val="20"/>
              </w:rPr>
              <w:t>ауыл</w:t>
            </w:r>
            <w:proofErr w:type="spellEnd"/>
            <w:r w:rsidRPr="006E29B3">
              <w:rPr>
                <w:rFonts w:ascii="Times New Roman" w:eastAsia="Times New Roman" w:hAnsi="Times New Roman" w:cs="Times New Roman"/>
                <w:b/>
                <w:bCs/>
                <w:sz w:val="20"/>
                <w:szCs w:val="20"/>
              </w:rPr>
              <w:t xml:space="preserve"> </w:t>
            </w:r>
            <w:r w:rsidRPr="006E29B3">
              <w:rPr>
                <w:rFonts w:ascii="Times New Roman" w:eastAsia="Times New Roman" w:hAnsi="Times New Roman" w:cs="Times New Roman"/>
                <w:b/>
                <w:sz w:val="20"/>
                <w:szCs w:val="20"/>
              </w:rPr>
              <w:t xml:space="preserve">советы </w:t>
            </w:r>
          </w:p>
          <w:p w:rsidR="0097461E" w:rsidRPr="006E29B3" w:rsidRDefault="0097461E" w:rsidP="00076950">
            <w:pPr>
              <w:tabs>
                <w:tab w:val="left" w:pos="1200"/>
              </w:tabs>
              <w:spacing w:after="0" w:line="256" w:lineRule="auto"/>
              <w:jc w:val="center"/>
              <w:rPr>
                <w:rFonts w:ascii="Times New Roman" w:eastAsia="Times New Roman" w:hAnsi="Times New Roman" w:cs="Times New Roman"/>
                <w:b/>
                <w:sz w:val="20"/>
                <w:szCs w:val="20"/>
              </w:rPr>
            </w:pPr>
            <w:proofErr w:type="spellStart"/>
            <w:r w:rsidRPr="006E29B3">
              <w:rPr>
                <w:rFonts w:ascii="Times New Roman" w:eastAsia="Times New Roman" w:hAnsi="Times New Roman" w:cs="Times New Roman"/>
                <w:b/>
                <w:sz w:val="20"/>
                <w:szCs w:val="20"/>
              </w:rPr>
              <w:t>ауыл</w:t>
            </w:r>
            <w:proofErr w:type="spellEnd"/>
            <w:r w:rsidRPr="006E29B3">
              <w:rPr>
                <w:rFonts w:ascii="Times New Roman" w:eastAsia="Times New Roman" w:hAnsi="Times New Roman" w:cs="Times New Roman"/>
                <w:b/>
                <w:sz w:val="20"/>
                <w:szCs w:val="20"/>
              </w:rPr>
              <w:t xml:space="preserve"> </w:t>
            </w:r>
            <w:proofErr w:type="spellStart"/>
            <w:r w:rsidRPr="006E29B3">
              <w:rPr>
                <w:rFonts w:ascii="Times New Roman" w:eastAsia="Times New Roman" w:hAnsi="Times New Roman" w:cs="Times New Roman"/>
                <w:b/>
                <w:sz w:val="20"/>
                <w:szCs w:val="20"/>
              </w:rPr>
              <w:t>билəмə</w:t>
            </w:r>
            <w:proofErr w:type="spellEnd"/>
            <w:r w:rsidRPr="006E29B3">
              <w:rPr>
                <w:rFonts w:ascii="Times New Roman" w:eastAsia="Times New Roman" w:hAnsi="Times New Roman" w:cs="Times New Roman"/>
                <w:b/>
                <w:sz w:val="20"/>
                <w:szCs w:val="20"/>
                <w:lang w:val="en-US"/>
              </w:rPr>
              <w:t>h</w:t>
            </w:r>
            <w:r w:rsidRPr="006E29B3">
              <w:rPr>
                <w:rFonts w:ascii="Times New Roman" w:eastAsia="Times New Roman" w:hAnsi="Times New Roman" w:cs="Times New Roman"/>
                <w:b/>
                <w:sz w:val="20"/>
                <w:szCs w:val="20"/>
              </w:rPr>
              <w:t xml:space="preserve">е советы </w:t>
            </w:r>
          </w:p>
          <w:p w:rsidR="0097461E" w:rsidRPr="006E29B3" w:rsidRDefault="0097461E" w:rsidP="00076950">
            <w:pPr>
              <w:tabs>
                <w:tab w:val="left" w:pos="1200"/>
              </w:tabs>
              <w:spacing w:after="0" w:line="256" w:lineRule="auto"/>
              <w:jc w:val="center"/>
              <w:rPr>
                <w:rFonts w:ascii="Times New Roman" w:eastAsia="Times New Roman" w:hAnsi="Times New Roman" w:cs="Times New Roman"/>
                <w:b/>
                <w:sz w:val="20"/>
                <w:szCs w:val="20"/>
              </w:rPr>
            </w:pPr>
            <w:proofErr w:type="spellStart"/>
            <w:r w:rsidRPr="006E29B3">
              <w:rPr>
                <w:rFonts w:ascii="Times New Roman" w:eastAsia="Times New Roman" w:hAnsi="Times New Roman" w:cs="Times New Roman"/>
                <w:b/>
                <w:sz w:val="20"/>
                <w:szCs w:val="20"/>
              </w:rPr>
              <w:t>муниципаль</w:t>
            </w:r>
            <w:proofErr w:type="spellEnd"/>
            <w:r w:rsidRPr="006E29B3">
              <w:rPr>
                <w:rFonts w:ascii="Times New Roman" w:eastAsia="Times New Roman" w:hAnsi="Times New Roman" w:cs="Times New Roman"/>
                <w:b/>
                <w:sz w:val="20"/>
                <w:szCs w:val="20"/>
              </w:rPr>
              <w:t xml:space="preserve"> </w:t>
            </w:r>
            <w:proofErr w:type="spellStart"/>
            <w:r w:rsidRPr="006E29B3">
              <w:rPr>
                <w:rFonts w:ascii="Times New Roman" w:eastAsia="Times New Roman" w:hAnsi="Times New Roman" w:cs="Times New Roman"/>
                <w:b/>
                <w:sz w:val="20"/>
                <w:szCs w:val="20"/>
              </w:rPr>
              <w:t>районының</w:t>
            </w:r>
            <w:proofErr w:type="spellEnd"/>
            <w:r w:rsidRPr="006E29B3">
              <w:rPr>
                <w:rFonts w:ascii="Times New Roman" w:eastAsia="Times New Roman" w:hAnsi="Times New Roman" w:cs="Times New Roman"/>
                <w:b/>
                <w:sz w:val="20"/>
                <w:szCs w:val="20"/>
              </w:rPr>
              <w:t xml:space="preserve"> </w:t>
            </w:r>
          </w:p>
          <w:p w:rsidR="0097461E" w:rsidRPr="006E29B3" w:rsidRDefault="0097461E" w:rsidP="00076950">
            <w:pPr>
              <w:tabs>
                <w:tab w:val="left" w:pos="1200"/>
              </w:tabs>
              <w:spacing w:after="0" w:line="256" w:lineRule="auto"/>
              <w:jc w:val="center"/>
              <w:rPr>
                <w:rFonts w:ascii="Times New Roman" w:eastAsia="Times New Roman" w:hAnsi="Times New Roman" w:cs="Times New Roman"/>
                <w:b/>
                <w:sz w:val="20"/>
                <w:szCs w:val="20"/>
              </w:rPr>
            </w:pPr>
            <w:proofErr w:type="spellStart"/>
            <w:r w:rsidRPr="006E29B3">
              <w:rPr>
                <w:rFonts w:ascii="Times New Roman" w:eastAsia="Times New Roman" w:hAnsi="Times New Roman" w:cs="Times New Roman"/>
                <w:b/>
                <w:sz w:val="20"/>
                <w:szCs w:val="20"/>
              </w:rPr>
              <w:t>Йəрмəĸəй</w:t>
            </w:r>
            <w:proofErr w:type="spellEnd"/>
            <w:r w:rsidRPr="006E29B3">
              <w:rPr>
                <w:rFonts w:ascii="Times New Roman" w:eastAsia="Times New Roman" w:hAnsi="Times New Roman" w:cs="Times New Roman"/>
                <w:b/>
                <w:sz w:val="20"/>
                <w:szCs w:val="20"/>
              </w:rPr>
              <w:t xml:space="preserve"> районы </w:t>
            </w:r>
          </w:p>
          <w:p w:rsidR="0097461E" w:rsidRPr="006E29B3" w:rsidRDefault="0097461E" w:rsidP="00076950">
            <w:pPr>
              <w:tabs>
                <w:tab w:val="left" w:pos="1200"/>
              </w:tabs>
              <w:spacing w:after="0" w:line="256" w:lineRule="auto"/>
              <w:jc w:val="center"/>
              <w:rPr>
                <w:rFonts w:ascii="Times New Roman" w:eastAsia="Times New Roman" w:hAnsi="Times New Roman" w:cs="Times New Roman"/>
                <w:sz w:val="20"/>
                <w:szCs w:val="20"/>
              </w:rPr>
            </w:pPr>
            <w:proofErr w:type="spellStart"/>
            <w:r w:rsidRPr="006E29B3">
              <w:rPr>
                <w:rFonts w:ascii="Times New Roman" w:eastAsia="Times New Roman" w:hAnsi="Times New Roman" w:cs="Times New Roman"/>
                <w:b/>
                <w:sz w:val="20"/>
                <w:szCs w:val="20"/>
              </w:rPr>
              <w:t>Башkортостан</w:t>
            </w:r>
            <w:proofErr w:type="spellEnd"/>
            <w:r w:rsidRPr="006E29B3">
              <w:rPr>
                <w:rFonts w:ascii="Times New Roman" w:eastAsia="Times New Roman" w:hAnsi="Times New Roman" w:cs="Times New Roman"/>
                <w:b/>
                <w:sz w:val="20"/>
                <w:szCs w:val="20"/>
              </w:rPr>
              <w:t xml:space="preserve"> </w:t>
            </w:r>
            <w:proofErr w:type="spellStart"/>
            <w:r w:rsidRPr="006E29B3">
              <w:rPr>
                <w:rFonts w:ascii="Times New Roman" w:eastAsia="Times New Roman" w:hAnsi="Times New Roman" w:cs="Times New Roman"/>
                <w:b/>
                <w:sz w:val="20"/>
                <w:szCs w:val="20"/>
              </w:rPr>
              <w:t>Республиĸаhы</w:t>
            </w:r>
            <w:proofErr w:type="spellEnd"/>
          </w:p>
        </w:tc>
        <w:tc>
          <w:tcPr>
            <w:tcW w:w="1675" w:type="dxa"/>
            <w:hideMark/>
          </w:tcPr>
          <w:p w:rsidR="0097461E" w:rsidRPr="006E29B3" w:rsidRDefault="0097461E" w:rsidP="00076950">
            <w:pPr>
              <w:tabs>
                <w:tab w:val="left" w:pos="1200"/>
              </w:tabs>
              <w:spacing w:after="0" w:line="256" w:lineRule="auto"/>
              <w:rPr>
                <w:rFonts w:ascii="Times New Roman" w:eastAsia="Times New Roman" w:hAnsi="Times New Roman" w:cs="Times New Roman"/>
                <w:sz w:val="20"/>
                <w:szCs w:val="20"/>
              </w:rPr>
            </w:pPr>
            <w:r w:rsidRPr="006E29B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1AC06C5" wp14:editId="7F8C77F9">
                  <wp:simplePos x="0" y="0"/>
                  <wp:positionH relativeFrom="column">
                    <wp:posOffset>3175</wp:posOffset>
                  </wp:positionH>
                  <wp:positionV relativeFrom="page">
                    <wp:posOffset>-297180</wp:posOffset>
                  </wp:positionV>
                  <wp:extent cx="963930" cy="1143000"/>
                  <wp:effectExtent l="0" t="0" r="7620" b="0"/>
                  <wp:wrapNone/>
                  <wp:docPr id="12" name="Рисунок 1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hideMark/>
          </w:tcPr>
          <w:p w:rsidR="0097461E" w:rsidRPr="006E29B3" w:rsidRDefault="0097461E" w:rsidP="00076950">
            <w:pPr>
              <w:tabs>
                <w:tab w:val="left" w:pos="1200"/>
              </w:tabs>
              <w:spacing w:after="0" w:line="256" w:lineRule="auto"/>
              <w:ind w:left="-69"/>
              <w:jc w:val="center"/>
              <w:rPr>
                <w:rFonts w:ascii="Times New Roman" w:eastAsia="Times New Roman" w:hAnsi="Times New Roman" w:cs="Times New Roman"/>
                <w:b/>
                <w:sz w:val="20"/>
                <w:szCs w:val="20"/>
              </w:rPr>
            </w:pPr>
            <w:r w:rsidRPr="006E29B3">
              <w:rPr>
                <w:rFonts w:ascii="Times New Roman" w:eastAsia="Times New Roman" w:hAnsi="Times New Roman" w:cs="Times New Roman"/>
                <w:b/>
                <w:spacing w:val="-6"/>
                <w:sz w:val="20"/>
                <w:szCs w:val="20"/>
              </w:rPr>
              <w:t xml:space="preserve">Совет сельского поселения </w:t>
            </w:r>
            <w:r w:rsidRPr="006E29B3">
              <w:rPr>
                <w:rFonts w:ascii="Times New Roman" w:eastAsia="Times New Roman" w:hAnsi="Times New Roman" w:cs="Times New Roman"/>
                <w:b/>
                <w:sz w:val="20"/>
                <w:szCs w:val="20"/>
              </w:rPr>
              <w:t>Среднекарамалинский сельсовет муниципального района</w:t>
            </w:r>
          </w:p>
          <w:p w:rsidR="0097461E" w:rsidRPr="006E29B3" w:rsidRDefault="0097461E" w:rsidP="00076950">
            <w:pPr>
              <w:tabs>
                <w:tab w:val="left" w:pos="1200"/>
              </w:tabs>
              <w:spacing w:after="0" w:line="256" w:lineRule="auto"/>
              <w:ind w:left="-69"/>
              <w:jc w:val="center"/>
              <w:rPr>
                <w:rFonts w:ascii="Times New Roman" w:eastAsia="Times New Roman" w:hAnsi="Times New Roman" w:cs="Times New Roman"/>
                <w:b/>
                <w:sz w:val="20"/>
                <w:szCs w:val="20"/>
              </w:rPr>
            </w:pPr>
            <w:r w:rsidRPr="006E29B3">
              <w:rPr>
                <w:rFonts w:ascii="Times New Roman" w:eastAsia="Times New Roman" w:hAnsi="Times New Roman" w:cs="Times New Roman"/>
                <w:b/>
                <w:sz w:val="20"/>
                <w:szCs w:val="20"/>
              </w:rPr>
              <w:t xml:space="preserve"> </w:t>
            </w:r>
            <w:proofErr w:type="spellStart"/>
            <w:r w:rsidRPr="006E29B3">
              <w:rPr>
                <w:rFonts w:ascii="Times New Roman" w:eastAsia="Times New Roman" w:hAnsi="Times New Roman" w:cs="Times New Roman"/>
                <w:b/>
                <w:sz w:val="20"/>
                <w:szCs w:val="20"/>
              </w:rPr>
              <w:t>Ермекеевский</w:t>
            </w:r>
            <w:proofErr w:type="spellEnd"/>
            <w:r w:rsidRPr="006E29B3">
              <w:rPr>
                <w:rFonts w:ascii="Times New Roman" w:eastAsia="Times New Roman" w:hAnsi="Times New Roman" w:cs="Times New Roman"/>
                <w:b/>
                <w:sz w:val="20"/>
                <w:szCs w:val="20"/>
                <w:lang w:val="en-US"/>
              </w:rPr>
              <w:t> </w:t>
            </w:r>
            <w:r w:rsidRPr="006E29B3">
              <w:rPr>
                <w:rFonts w:ascii="Times New Roman" w:eastAsia="Times New Roman" w:hAnsi="Times New Roman" w:cs="Times New Roman"/>
                <w:b/>
                <w:sz w:val="20"/>
                <w:szCs w:val="20"/>
              </w:rPr>
              <w:t xml:space="preserve">район </w:t>
            </w:r>
          </w:p>
          <w:p w:rsidR="0097461E" w:rsidRPr="006E29B3" w:rsidRDefault="0097461E" w:rsidP="00076950">
            <w:pPr>
              <w:tabs>
                <w:tab w:val="left" w:pos="1200"/>
              </w:tabs>
              <w:spacing w:after="0" w:line="256" w:lineRule="auto"/>
              <w:ind w:left="-69"/>
              <w:jc w:val="center"/>
              <w:rPr>
                <w:rFonts w:ascii="Times New Roman" w:eastAsia="Times New Roman" w:hAnsi="Times New Roman" w:cs="Times New Roman"/>
                <w:sz w:val="20"/>
                <w:szCs w:val="20"/>
              </w:rPr>
            </w:pPr>
            <w:r w:rsidRPr="006E29B3">
              <w:rPr>
                <w:rFonts w:ascii="Times New Roman" w:eastAsia="Times New Roman" w:hAnsi="Times New Roman" w:cs="Times New Roman"/>
                <w:b/>
                <w:sz w:val="20"/>
                <w:szCs w:val="20"/>
              </w:rPr>
              <w:t xml:space="preserve">Республики Башкортостан </w:t>
            </w:r>
          </w:p>
        </w:tc>
      </w:tr>
      <w:tr w:rsidR="0097461E" w:rsidRPr="006E29B3" w:rsidTr="00076950">
        <w:trPr>
          <w:trHeight w:val="498"/>
        </w:trPr>
        <w:tc>
          <w:tcPr>
            <w:tcW w:w="4138" w:type="dxa"/>
            <w:hideMark/>
          </w:tcPr>
          <w:p w:rsidR="0097461E" w:rsidRPr="006E29B3" w:rsidRDefault="0097461E" w:rsidP="00076950">
            <w:pPr>
              <w:tabs>
                <w:tab w:val="left" w:pos="1200"/>
              </w:tabs>
              <w:spacing w:after="0" w:line="256" w:lineRule="auto"/>
              <w:ind w:right="-108"/>
              <w:jc w:val="center"/>
              <w:rPr>
                <w:rFonts w:ascii="Times New Roman" w:eastAsia="Times New Roman" w:hAnsi="Times New Roman" w:cs="Times New Roman"/>
              </w:rPr>
            </w:pPr>
            <w:r w:rsidRPr="006E29B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AE38571" wp14:editId="15830ECE">
                      <wp:simplePos x="0" y="0"/>
                      <wp:positionH relativeFrom="margin">
                        <wp:posOffset>-358775</wp:posOffset>
                      </wp:positionH>
                      <wp:positionV relativeFrom="paragraph">
                        <wp:posOffset>307976</wp:posOffset>
                      </wp:positionV>
                      <wp:extent cx="6524625" cy="0"/>
                      <wp:effectExtent l="0" t="19050" r="2857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0"/>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C171C8" id="Прямая соединительная 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5pt,24.25pt" to="48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" strokecolor="windowText" strokeweight="3.25pt">
                      <v:stroke linestyle="thinThick"/>
                      <o:lock v:ext="edit" shapetype="f"/>
                      <w10:wrap anchorx="margin"/>
                    </v:line>
                  </w:pict>
                </mc:Fallback>
              </mc:AlternateContent>
            </w:r>
            <w:r>
              <w:rPr>
                <w:rFonts w:ascii="Times New Roman" w:eastAsia="Times New Roman" w:hAnsi="Times New Roman" w:cs="Times New Roman"/>
                <w:noProof/>
                <w:sz w:val="24"/>
                <w:szCs w:val="24"/>
                <w:lang w:eastAsia="ru-RU"/>
              </w:rPr>
              <w:t xml:space="preserve"> </w:t>
            </w:r>
          </w:p>
        </w:tc>
        <w:tc>
          <w:tcPr>
            <w:tcW w:w="1675" w:type="dxa"/>
          </w:tcPr>
          <w:p w:rsidR="0097461E" w:rsidRPr="006E29B3" w:rsidRDefault="0097461E" w:rsidP="00076950">
            <w:pPr>
              <w:tabs>
                <w:tab w:val="left" w:pos="1200"/>
              </w:tabs>
              <w:spacing w:after="0" w:line="256" w:lineRule="auto"/>
              <w:rPr>
                <w:rFonts w:ascii="Times New Roman" w:eastAsia="Times New Roman" w:hAnsi="Times New Roman" w:cs="Times New Roman"/>
              </w:rPr>
            </w:pPr>
          </w:p>
        </w:tc>
        <w:tc>
          <w:tcPr>
            <w:tcW w:w="4536" w:type="dxa"/>
          </w:tcPr>
          <w:p w:rsidR="0097461E" w:rsidRPr="006E29B3" w:rsidRDefault="0097461E" w:rsidP="00076950">
            <w:pPr>
              <w:tabs>
                <w:tab w:val="left" w:pos="1200"/>
              </w:tabs>
              <w:spacing w:after="0" w:line="256" w:lineRule="auto"/>
              <w:ind w:left="-108"/>
              <w:jc w:val="center"/>
              <w:rPr>
                <w:rFonts w:ascii="Times New Roman" w:eastAsia="Times New Roman" w:hAnsi="Times New Roman" w:cs="Times New Roman"/>
                <w:spacing w:val="-4"/>
              </w:rPr>
            </w:pPr>
          </w:p>
        </w:tc>
      </w:tr>
      <w:tr w:rsidR="0097461E" w:rsidRPr="006E29B3" w:rsidTr="00076950">
        <w:trPr>
          <w:trHeight w:val="58"/>
        </w:trPr>
        <w:tc>
          <w:tcPr>
            <w:tcW w:w="10349" w:type="dxa"/>
            <w:gridSpan w:val="3"/>
            <w:hideMark/>
          </w:tcPr>
          <w:p w:rsidR="0097461E" w:rsidRPr="006E29B3" w:rsidRDefault="0097461E" w:rsidP="00076950">
            <w:pPr>
              <w:spacing w:after="0" w:line="256" w:lineRule="auto"/>
              <w:rPr>
                <w:rFonts w:ascii="Calibri" w:eastAsia="Calibri" w:hAnsi="Calibri" w:cs="Times New Roman"/>
              </w:rPr>
            </w:pPr>
          </w:p>
        </w:tc>
      </w:tr>
    </w:tbl>
    <w:p w:rsidR="0097461E" w:rsidRPr="006E29B3" w:rsidRDefault="0097461E" w:rsidP="0097461E">
      <w:pPr>
        <w:spacing w:after="0" w:line="240" w:lineRule="auto"/>
        <w:ind w:firstLine="720"/>
        <w:jc w:val="center"/>
        <w:rPr>
          <w:rFonts w:ascii="Times New Roman" w:eastAsia="Times New Roman" w:hAnsi="Times New Roman" w:cs="Times New Roman"/>
          <w:b/>
          <w:sz w:val="24"/>
          <w:szCs w:val="24"/>
          <w:lang w:eastAsia="ru-RU"/>
        </w:rPr>
      </w:pPr>
      <w:r w:rsidRPr="006E29B3">
        <w:rPr>
          <w:rFonts w:ascii="Lucida Sans Unicode" w:eastAsia="Arial Unicode MS" w:hAnsi="Lucida Sans Unicode" w:cs="Lucida Sans Unicode"/>
          <w:b/>
          <w:caps/>
          <w:sz w:val="24"/>
          <w:szCs w:val="24"/>
          <w:lang w:eastAsia="ru-RU"/>
        </w:rPr>
        <w:t xml:space="preserve"> </w:t>
      </w:r>
    </w:p>
    <w:p w:rsidR="0097461E" w:rsidRPr="00B00A32" w:rsidRDefault="0097461E" w:rsidP="0097461E">
      <w:pPr>
        <w:spacing w:after="0" w:line="240" w:lineRule="auto"/>
        <w:ind w:firstLine="720"/>
        <w:rPr>
          <w:rFonts w:ascii="Times New Roman" w:eastAsia="Times New Roman" w:hAnsi="Times New Roman" w:cs="Times New Roman"/>
          <w:b/>
          <w:sz w:val="26"/>
          <w:szCs w:val="26"/>
          <w:lang w:eastAsia="ru-RU"/>
        </w:rPr>
      </w:pPr>
      <w:r w:rsidRPr="00B00A32">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B00A32">
        <w:rPr>
          <w:rFonts w:ascii="Times New Roman" w:eastAsia="Times New Roman" w:hAnsi="Times New Roman" w:cs="Times New Roman"/>
          <w:b/>
          <w:sz w:val="26"/>
          <w:szCs w:val="26"/>
          <w:lang w:eastAsia="ru-RU"/>
        </w:rPr>
        <w:t xml:space="preserve">   РЕШЕНИЕ</w:t>
      </w:r>
    </w:p>
    <w:p w:rsidR="0097461E" w:rsidRPr="00B00A32" w:rsidRDefault="0097461E" w:rsidP="0097461E">
      <w:pPr>
        <w:spacing w:after="0" w:line="240" w:lineRule="auto"/>
        <w:ind w:hanging="142"/>
        <w:jc w:val="center"/>
        <w:rPr>
          <w:rFonts w:ascii="Times New Roman" w:eastAsia="Times New Roman" w:hAnsi="Times New Roman" w:cs="Times New Roman"/>
          <w:b/>
          <w:sz w:val="26"/>
          <w:szCs w:val="26"/>
          <w:lang w:eastAsia="ru-RU"/>
        </w:rPr>
      </w:pPr>
      <w:r w:rsidRPr="00B00A32">
        <w:rPr>
          <w:rFonts w:ascii="Times New Roman" w:eastAsia="Times New Roman" w:hAnsi="Times New Roman" w:cs="Times New Roman"/>
          <w:b/>
          <w:sz w:val="26"/>
          <w:szCs w:val="26"/>
          <w:lang w:eastAsia="ru-RU"/>
        </w:rPr>
        <w:t xml:space="preserve">Совета сельского поселения Среднекарамалинский </w:t>
      </w:r>
      <w:proofErr w:type="gramStart"/>
      <w:r w:rsidRPr="00B00A32">
        <w:rPr>
          <w:rFonts w:ascii="Times New Roman" w:eastAsia="Times New Roman" w:hAnsi="Times New Roman" w:cs="Times New Roman"/>
          <w:b/>
          <w:sz w:val="26"/>
          <w:szCs w:val="26"/>
          <w:lang w:eastAsia="ru-RU"/>
        </w:rPr>
        <w:t xml:space="preserve">сельсовет </w:t>
      </w:r>
      <w:r>
        <w:rPr>
          <w:rFonts w:ascii="Times New Roman" w:eastAsia="Times New Roman" w:hAnsi="Times New Roman" w:cs="Times New Roman"/>
          <w:b/>
          <w:sz w:val="26"/>
          <w:szCs w:val="26"/>
          <w:lang w:eastAsia="ru-RU"/>
        </w:rPr>
        <w:t xml:space="preserve"> </w:t>
      </w:r>
      <w:r w:rsidRPr="00B00A32">
        <w:rPr>
          <w:rFonts w:ascii="Times New Roman" w:eastAsia="Times New Roman" w:hAnsi="Times New Roman" w:cs="Times New Roman"/>
          <w:b/>
          <w:sz w:val="26"/>
          <w:szCs w:val="26"/>
          <w:lang w:eastAsia="ru-RU"/>
        </w:rPr>
        <w:t>муниципального</w:t>
      </w:r>
      <w:proofErr w:type="gramEnd"/>
      <w:r w:rsidRPr="00B00A32">
        <w:rPr>
          <w:rFonts w:ascii="Times New Roman" w:eastAsia="Times New Roman" w:hAnsi="Times New Roman" w:cs="Times New Roman"/>
          <w:b/>
          <w:sz w:val="26"/>
          <w:szCs w:val="26"/>
          <w:lang w:eastAsia="ru-RU"/>
        </w:rPr>
        <w:t xml:space="preserve"> района </w:t>
      </w:r>
      <w:proofErr w:type="spellStart"/>
      <w:r w:rsidRPr="00B00A32">
        <w:rPr>
          <w:rFonts w:ascii="Times New Roman" w:eastAsia="Times New Roman" w:hAnsi="Times New Roman" w:cs="Times New Roman"/>
          <w:b/>
          <w:sz w:val="26"/>
          <w:szCs w:val="26"/>
          <w:lang w:eastAsia="ru-RU"/>
        </w:rPr>
        <w:t>Ермекеевский</w:t>
      </w:r>
      <w:proofErr w:type="spellEnd"/>
      <w:r w:rsidRPr="00B00A32">
        <w:rPr>
          <w:rFonts w:ascii="Times New Roman" w:eastAsia="Times New Roman" w:hAnsi="Times New Roman" w:cs="Times New Roman"/>
          <w:b/>
          <w:sz w:val="26"/>
          <w:szCs w:val="26"/>
          <w:lang w:eastAsia="ru-RU"/>
        </w:rPr>
        <w:t xml:space="preserve"> район Республики Башкортостан</w:t>
      </w:r>
    </w:p>
    <w:p w:rsidR="0097461E" w:rsidRPr="00B00A32" w:rsidRDefault="0097461E" w:rsidP="0097461E">
      <w:pPr>
        <w:jc w:val="center"/>
        <w:rPr>
          <w:sz w:val="26"/>
          <w:szCs w:val="26"/>
        </w:rPr>
      </w:pPr>
    </w:p>
    <w:p w:rsidR="0097461E" w:rsidRPr="00B00A32" w:rsidRDefault="0097461E" w:rsidP="0097461E">
      <w:pPr>
        <w:keepNext/>
        <w:spacing w:after="0" w:line="240" w:lineRule="auto"/>
        <w:ind w:firstLine="708"/>
        <w:jc w:val="both"/>
        <w:outlineLvl w:val="0"/>
        <w:rPr>
          <w:rFonts w:ascii="Times New Roman" w:hAnsi="Times New Roman" w:cs="Times New Roman"/>
          <w:sz w:val="26"/>
          <w:szCs w:val="26"/>
        </w:rPr>
      </w:pPr>
      <w:r w:rsidRPr="00B00A32">
        <w:rPr>
          <w:rFonts w:ascii="Times New Roman" w:eastAsia="Times New Roman" w:hAnsi="Times New Roman" w:cs="Times New Roman"/>
          <w:b/>
          <w:iCs/>
          <w:sz w:val="26"/>
          <w:szCs w:val="26"/>
          <w:lang w:eastAsia="ru-RU"/>
        </w:rPr>
        <w:t xml:space="preserve"> </w:t>
      </w:r>
    </w:p>
    <w:p w:rsidR="0097461E" w:rsidRPr="00B00A32" w:rsidRDefault="0097461E" w:rsidP="0097461E">
      <w:pPr>
        <w:pStyle w:val="ConsPlusTitle"/>
        <w:jc w:val="center"/>
        <w:rPr>
          <w:rFonts w:ascii="Times New Roman" w:hAnsi="Times New Roman" w:cs="Times New Roman"/>
          <w:b w:val="0"/>
          <w:sz w:val="26"/>
          <w:szCs w:val="26"/>
        </w:rPr>
      </w:pPr>
      <w:bookmarkStart w:id="0" w:name="_GoBack"/>
      <w:r w:rsidRPr="00B00A32">
        <w:rPr>
          <w:rFonts w:ascii="Times New Roman" w:hAnsi="Times New Roman" w:cs="Times New Roman"/>
          <w:sz w:val="26"/>
          <w:szCs w:val="26"/>
        </w:rPr>
        <w:t>ОБ УТВЕРЖДЕНИИ ПОЛОЖЕНИЯ О ПОРЯДКЕ РАЗМЕЩЕНИЯ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w:t>
      </w:r>
    </w:p>
    <w:bookmarkEnd w:id="0"/>
    <w:p w:rsidR="0097461E" w:rsidRPr="00B00A32" w:rsidRDefault="0097461E" w:rsidP="0097461E">
      <w:pPr>
        <w:pStyle w:val="ConsPlusTitle"/>
        <w:jc w:val="center"/>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r w:rsidRPr="00B00A32">
        <w:rPr>
          <w:rFonts w:ascii="Times New Roman" w:hAnsi="Times New Roman" w:cs="Times New Roman"/>
          <w:sz w:val="26"/>
          <w:szCs w:val="26"/>
        </w:rPr>
        <w:t xml:space="preserve">В соответствии с Федеральным </w:t>
      </w:r>
      <w:hyperlink r:id="rId6">
        <w:r w:rsidRPr="00B00A32">
          <w:rPr>
            <w:rFonts w:ascii="Times New Roman" w:hAnsi="Times New Roman" w:cs="Times New Roman"/>
            <w:color w:val="0000FF"/>
            <w:sz w:val="26"/>
            <w:szCs w:val="26"/>
          </w:rPr>
          <w:t>законом</w:t>
        </w:r>
      </w:hyperlink>
      <w:r w:rsidRPr="00B00A32">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7">
        <w:r w:rsidRPr="00B00A32">
          <w:rPr>
            <w:rFonts w:ascii="Times New Roman" w:hAnsi="Times New Roman" w:cs="Times New Roman"/>
            <w:color w:val="0000FF"/>
            <w:sz w:val="26"/>
            <w:szCs w:val="26"/>
          </w:rPr>
          <w:t>законом</w:t>
        </w:r>
      </w:hyperlink>
      <w:r w:rsidRPr="00B00A32">
        <w:rPr>
          <w:rFonts w:ascii="Times New Roman" w:hAnsi="Times New Roman" w:cs="Times New Roman"/>
          <w:sz w:val="26"/>
          <w:szCs w:val="26"/>
        </w:rPr>
        <w:t xml:space="preserve"> от 28.12.2009 N 381-ФЗ "Об основах государственного регулирования торговой деятельности в Российской Федерации", Земельным </w:t>
      </w:r>
      <w:hyperlink r:id="rId8">
        <w:r w:rsidRPr="00B00A32">
          <w:rPr>
            <w:rFonts w:ascii="Times New Roman" w:hAnsi="Times New Roman" w:cs="Times New Roman"/>
            <w:color w:val="0000FF"/>
            <w:sz w:val="26"/>
            <w:szCs w:val="26"/>
          </w:rPr>
          <w:t>кодексом</w:t>
        </w:r>
      </w:hyperlink>
      <w:r w:rsidRPr="00B00A32">
        <w:rPr>
          <w:rFonts w:ascii="Times New Roman" w:hAnsi="Times New Roman" w:cs="Times New Roman"/>
          <w:sz w:val="26"/>
          <w:szCs w:val="26"/>
        </w:rPr>
        <w:t xml:space="preserve"> Российской Федерации, </w:t>
      </w:r>
      <w:hyperlink r:id="rId9">
        <w:r w:rsidRPr="00B00A32">
          <w:rPr>
            <w:rFonts w:ascii="Times New Roman" w:hAnsi="Times New Roman" w:cs="Times New Roman"/>
            <w:color w:val="0000FF"/>
            <w:sz w:val="26"/>
            <w:szCs w:val="26"/>
          </w:rPr>
          <w:t>Постановлением</w:t>
        </w:r>
      </w:hyperlink>
      <w:r w:rsidRPr="00B00A32">
        <w:rPr>
          <w:rFonts w:ascii="Times New Roman" w:hAnsi="Times New Roman" w:cs="Times New Roman"/>
          <w:sz w:val="26"/>
          <w:szCs w:val="26"/>
        </w:rPr>
        <w:t xml:space="preserve"> Правительства Республики Башкортостан N 511 от 12.10.2021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10">
        <w:r w:rsidRPr="00B00A32">
          <w:rPr>
            <w:rFonts w:ascii="Times New Roman" w:hAnsi="Times New Roman" w:cs="Times New Roman"/>
            <w:color w:val="0000FF"/>
            <w:sz w:val="26"/>
            <w:szCs w:val="26"/>
          </w:rPr>
          <w:t>распоряжением</w:t>
        </w:r>
      </w:hyperlink>
      <w:r w:rsidRPr="00B00A32">
        <w:rPr>
          <w:rFonts w:ascii="Times New Roman" w:hAnsi="Times New Roman" w:cs="Times New Roman"/>
          <w:sz w:val="26"/>
          <w:szCs w:val="26"/>
        </w:rPr>
        <w:t xml:space="preserve"> Правительства Российской Федерации от 30.01.2021 N 208-р, </w:t>
      </w:r>
      <w:hyperlink r:id="rId11">
        <w:r w:rsidRPr="00B00A32">
          <w:rPr>
            <w:rFonts w:ascii="Times New Roman" w:hAnsi="Times New Roman" w:cs="Times New Roman"/>
            <w:color w:val="0000FF"/>
            <w:sz w:val="26"/>
            <w:szCs w:val="26"/>
          </w:rPr>
          <w:t>распоряжением</w:t>
        </w:r>
      </w:hyperlink>
      <w:r w:rsidRPr="00B00A32">
        <w:rPr>
          <w:rFonts w:ascii="Times New Roman" w:hAnsi="Times New Roman" w:cs="Times New Roman"/>
          <w:sz w:val="26"/>
          <w:szCs w:val="26"/>
        </w:rPr>
        <w:t xml:space="preserve"> Правительства Республики Башкортостан от 17.05.2021 N 389-р, </w:t>
      </w:r>
      <w:hyperlink r:id="rId12">
        <w:r w:rsidRPr="00B00A32">
          <w:rPr>
            <w:rFonts w:ascii="Times New Roman" w:hAnsi="Times New Roman" w:cs="Times New Roman"/>
            <w:color w:val="0000FF"/>
            <w:sz w:val="26"/>
            <w:szCs w:val="26"/>
          </w:rPr>
          <w:t>решением</w:t>
        </w:r>
      </w:hyperlink>
      <w:r w:rsidRPr="00B00A32">
        <w:rPr>
          <w:rFonts w:ascii="Times New Roman" w:hAnsi="Times New Roman" w:cs="Times New Roman"/>
          <w:sz w:val="26"/>
          <w:szCs w:val="26"/>
        </w:rPr>
        <w:t xml:space="preserve"> Совета сельского поселения Среднекарамалинский сельсовет муниципального района </w:t>
      </w:r>
      <w:proofErr w:type="spellStart"/>
      <w:r w:rsidRPr="00B00A32">
        <w:rPr>
          <w:rFonts w:ascii="Times New Roman" w:hAnsi="Times New Roman" w:cs="Times New Roman"/>
          <w:sz w:val="26"/>
          <w:szCs w:val="26"/>
        </w:rPr>
        <w:t>Ермекеевский</w:t>
      </w:r>
      <w:proofErr w:type="spellEnd"/>
      <w:r w:rsidRPr="00B00A32">
        <w:rPr>
          <w:rFonts w:ascii="Times New Roman" w:hAnsi="Times New Roman" w:cs="Times New Roman"/>
          <w:sz w:val="26"/>
          <w:szCs w:val="26"/>
        </w:rPr>
        <w:t xml:space="preserve"> район РБ "Об Уставе сельского поселения Среднекарамалинский сельсовет МР </w:t>
      </w:r>
      <w:proofErr w:type="spellStart"/>
      <w:r w:rsidRPr="00B00A32">
        <w:rPr>
          <w:rFonts w:ascii="Times New Roman" w:hAnsi="Times New Roman" w:cs="Times New Roman"/>
          <w:sz w:val="26"/>
          <w:szCs w:val="26"/>
        </w:rPr>
        <w:t>Ермекеевский</w:t>
      </w:r>
      <w:proofErr w:type="spellEnd"/>
      <w:r w:rsidRPr="00B00A32">
        <w:rPr>
          <w:rFonts w:ascii="Times New Roman" w:hAnsi="Times New Roman" w:cs="Times New Roman"/>
          <w:sz w:val="26"/>
          <w:szCs w:val="26"/>
        </w:rPr>
        <w:t xml:space="preserve"> район Республики Башкортостан решил:</w:t>
      </w:r>
    </w:p>
    <w:p w:rsidR="0097461E" w:rsidRPr="00B00A32" w:rsidRDefault="0097461E" w:rsidP="0097461E">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1. Утвердить:</w:t>
      </w:r>
    </w:p>
    <w:p w:rsidR="0097461E" w:rsidRPr="00B00A32" w:rsidRDefault="0097461E" w:rsidP="0097461E">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 xml:space="preserve">1.1. </w:t>
      </w:r>
      <w:hyperlink w:anchor="P42">
        <w:r w:rsidRPr="00B00A32">
          <w:rPr>
            <w:rFonts w:ascii="Times New Roman" w:hAnsi="Times New Roman" w:cs="Times New Roman"/>
            <w:color w:val="0000FF"/>
            <w:sz w:val="26"/>
            <w:szCs w:val="26"/>
          </w:rPr>
          <w:t>Положение</w:t>
        </w:r>
      </w:hyperlink>
      <w:r w:rsidRPr="00B00A32">
        <w:rPr>
          <w:rFonts w:ascii="Times New Roman" w:hAnsi="Times New Roman" w:cs="Times New Roman"/>
          <w:sz w:val="26"/>
          <w:szCs w:val="26"/>
        </w:rPr>
        <w:t xml:space="preserve"> о порядке размещения нестационарных торговых объектов на территории сельского поселения </w:t>
      </w:r>
      <w:proofErr w:type="spellStart"/>
      <w:r w:rsidRPr="00B00A32">
        <w:rPr>
          <w:rFonts w:ascii="Times New Roman" w:hAnsi="Times New Roman" w:cs="Times New Roman"/>
          <w:sz w:val="26"/>
          <w:szCs w:val="26"/>
        </w:rPr>
        <w:t>Среднекарамалинский_сельсовет</w:t>
      </w:r>
      <w:proofErr w:type="spellEnd"/>
      <w:r w:rsidRPr="00B00A32">
        <w:rPr>
          <w:rFonts w:ascii="Times New Roman" w:hAnsi="Times New Roman" w:cs="Times New Roman"/>
          <w:sz w:val="26"/>
          <w:szCs w:val="26"/>
        </w:rPr>
        <w:t xml:space="preserve"> МР </w:t>
      </w:r>
      <w:proofErr w:type="spellStart"/>
      <w:r w:rsidRPr="00B00A32">
        <w:rPr>
          <w:rFonts w:ascii="Times New Roman" w:hAnsi="Times New Roman" w:cs="Times New Roman"/>
          <w:sz w:val="26"/>
          <w:szCs w:val="26"/>
        </w:rPr>
        <w:t>Ермекеевский</w:t>
      </w:r>
      <w:proofErr w:type="spellEnd"/>
      <w:r w:rsidRPr="00B00A32">
        <w:rPr>
          <w:rFonts w:ascii="Times New Roman" w:hAnsi="Times New Roman" w:cs="Times New Roman"/>
          <w:sz w:val="26"/>
          <w:szCs w:val="26"/>
        </w:rPr>
        <w:t xml:space="preserve"> район Республики Башкортостан (приложение N 1).</w:t>
      </w:r>
    </w:p>
    <w:p w:rsidR="0097461E" w:rsidRPr="00B00A32" w:rsidRDefault="0097461E" w:rsidP="0097461E">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 xml:space="preserve">1.2. </w:t>
      </w:r>
      <w:hyperlink w:anchor="P198">
        <w:r w:rsidRPr="00B00A32">
          <w:rPr>
            <w:rFonts w:ascii="Times New Roman" w:hAnsi="Times New Roman" w:cs="Times New Roman"/>
            <w:color w:val="0000FF"/>
            <w:sz w:val="26"/>
            <w:szCs w:val="26"/>
          </w:rPr>
          <w:t>Положение</w:t>
        </w:r>
      </w:hyperlink>
      <w:r w:rsidRPr="00B00A32">
        <w:rPr>
          <w:rFonts w:ascii="Times New Roman" w:hAnsi="Times New Roman" w:cs="Times New Roman"/>
          <w:sz w:val="26"/>
          <w:szCs w:val="26"/>
        </w:rPr>
        <w:t xml:space="preserve"> о порядке проведения конкурса на право размещения нестационарных торговых объектов на территории сельского поселения </w:t>
      </w:r>
      <w:proofErr w:type="spellStart"/>
      <w:r w:rsidRPr="00B00A32">
        <w:rPr>
          <w:rFonts w:ascii="Times New Roman" w:hAnsi="Times New Roman" w:cs="Times New Roman"/>
          <w:sz w:val="26"/>
          <w:szCs w:val="26"/>
        </w:rPr>
        <w:t>Среднекарамалинский_сельсовет</w:t>
      </w:r>
      <w:proofErr w:type="spellEnd"/>
      <w:r w:rsidRPr="00B00A32">
        <w:rPr>
          <w:rFonts w:ascii="Times New Roman" w:hAnsi="Times New Roman" w:cs="Times New Roman"/>
          <w:sz w:val="26"/>
          <w:szCs w:val="26"/>
        </w:rPr>
        <w:t xml:space="preserve"> МР </w:t>
      </w:r>
      <w:proofErr w:type="spellStart"/>
      <w:r w:rsidRPr="00B00A32">
        <w:rPr>
          <w:rFonts w:ascii="Times New Roman" w:hAnsi="Times New Roman" w:cs="Times New Roman"/>
          <w:sz w:val="26"/>
          <w:szCs w:val="26"/>
        </w:rPr>
        <w:t>Ермекеевский</w:t>
      </w:r>
      <w:proofErr w:type="spellEnd"/>
      <w:r w:rsidRPr="00B00A32">
        <w:rPr>
          <w:rFonts w:ascii="Times New Roman" w:hAnsi="Times New Roman" w:cs="Times New Roman"/>
          <w:sz w:val="26"/>
          <w:szCs w:val="26"/>
        </w:rPr>
        <w:t xml:space="preserve"> район Республики Башкортостан (приложение N 2).</w:t>
      </w:r>
    </w:p>
    <w:p w:rsidR="0097461E" w:rsidRPr="00B00A32" w:rsidRDefault="0097461E" w:rsidP="0097461E">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 xml:space="preserve">1.3. </w:t>
      </w:r>
      <w:hyperlink w:anchor="P491">
        <w:r w:rsidRPr="00B00A32">
          <w:rPr>
            <w:rFonts w:ascii="Times New Roman" w:hAnsi="Times New Roman" w:cs="Times New Roman"/>
            <w:color w:val="0000FF"/>
            <w:sz w:val="26"/>
            <w:szCs w:val="26"/>
          </w:rPr>
          <w:t>Методику</w:t>
        </w:r>
      </w:hyperlink>
      <w:r w:rsidRPr="00B00A32">
        <w:rPr>
          <w:rFonts w:ascii="Times New Roman" w:hAnsi="Times New Roman" w:cs="Times New Roman"/>
          <w:sz w:val="26"/>
          <w:szCs w:val="26"/>
        </w:rPr>
        <w:t xml:space="preserve"> определения начальной (минимальной) стоимости платы по договору на право размещения нестационарного торгового объекта на территории сельского поселения Среднекарамалинский сельсовет МР </w:t>
      </w:r>
      <w:proofErr w:type="spellStart"/>
      <w:r w:rsidRPr="00B00A32">
        <w:rPr>
          <w:rFonts w:ascii="Times New Roman" w:hAnsi="Times New Roman" w:cs="Times New Roman"/>
          <w:sz w:val="26"/>
          <w:szCs w:val="26"/>
        </w:rPr>
        <w:t>Ермекеевский</w:t>
      </w:r>
      <w:proofErr w:type="spellEnd"/>
      <w:r w:rsidRPr="00B00A32">
        <w:rPr>
          <w:rFonts w:ascii="Times New Roman" w:hAnsi="Times New Roman" w:cs="Times New Roman"/>
          <w:sz w:val="26"/>
          <w:szCs w:val="26"/>
        </w:rPr>
        <w:t xml:space="preserve"> район Республики Башкортостан (приложение N 3).</w:t>
      </w:r>
    </w:p>
    <w:p w:rsidR="0097461E" w:rsidRPr="00B00A32" w:rsidRDefault="0097461E" w:rsidP="0097461E">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 xml:space="preserve">1.4. Типовую форму </w:t>
      </w:r>
      <w:hyperlink w:anchor="P612">
        <w:r w:rsidRPr="00B00A32">
          <w:rPr>
            <w:rFonts w:ascii="Times New Roman" w:hAnsi="Times New Roman" w:cs="Times New Roman"/>
            <w:color w:val="0000FF"/>
            <w:sz w:val="26"/>
            <w:szCs w:val="26"/>
          </w:rPr>
          <w:t>договора</w:t>
        </w:r>
      </w:hyperlink>
      <w:r w:rsidRPr="00B00A32">
        <w:rPr>
          <w:rFonts w:ascii="Times New Roman" w:hAnsi="Times New Roman" w:cs="Times New Roman"/>
          <w:sz w:val="26"/>
          <w:szCs w:val="26"/>
        </w:rPr>
        <w:t xml:space="preserve"> на размещение нестационарного торгового </w:t>
      </w:r>
      <w:r w:rsidRPr="00B00A32">
        <w:rPr>
          <w:rFonts w:ascii="Times New Roman" w:hAnsi="Times New Roman" w:cs="Times New Roman"/>
          <w:sz w:val="26"/>
          <w:szCs w:val="26"/>
        </w:rPr>
        <w:lastRenderedPageBreak/>
        <w:t>объекта (приложение N 4).</w:t>
      </w:r>
    </w:p>
    <w:p w:rsidR="0097461E" w:rsidRPr="00B00A32" w:rsidRDefault="0097461E" w:rsidP="0097461E">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 xml:space="preserve">2. Администрации Сельского поселения </w:t>
      </w:r>
      <w:proofErr w:type="spellStart"/>
      <w:r w:rsidRPr="00B00A32">
        <w:rPr>
          <w:rFonts w:ascii="Times New Roman" w:hAnsi="Times New Roman" w:cs="Times New Roman"/>
          <w:sz w:val="26"/>
          <w:szCs w:val="26"/>
        </w:rPr>
        <w:t>Среднекарамалинский_сельсовет</w:t>
      </w:r>
      <w:proofErr w:type="spellEnd"/>
      <w:r w:rsidRPr="00B00A32">
        <w:rPr>
          <w:rFonts w:ascii="Times New Roman" w:hAnsi="Times New Roman" w:cs="Times New Roman"/>
          <w:sz w:val="26"/>
          <w:szCs w:val="26"/>
        </w:rPr>
        <w:t xml:space="preserve"> МР </w:t>
      </w:r>
      <w:proofErr w:type="spellStart"/>
      <w:r w:rsidRPr="00B00A32">
        <w:rPr>
          <w:rFonts w:ascii="Times New Roman" w:hAnsi="Times New Roman" w:cs="Times New Roman"/>
          <w:sz w:val="26"/>
          <w:szCs w:val="26"/>
        </w:rPr>
        <w:t>Ермекеевский</w:t>
      </w:r>
      <w:proofErr w:type="spellEnd"/>
      <w:r w:rsidRPr="00B00A32">
        <w:rPr>
          <w:rFonts w:ascii="Times New Roman" w:hAnsi="Times New Roman" w:cs="Times New Roman"/>
          <w:sz w:val="26"/>
          <w:szCs w:val="26"/>
        </w:rPr>
        <w:t xml:space="preserve"> район Республики Башкортостан разработать и утвердить в срок до 01.0.2024:</w:t>
      </w:r>
    </w:p>
    <w:p w:rsidR="0097461E" w:rsidRPr="00B00A32" w:rsidRDefault="0097461E" w:rsidP="0097461E">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 эскизы типовых архитектурных решений нестационарных торговых объектов;</w:t>
      </w:r>
    </w:p>
    <w:p w:rsidR="0097461E" w:rsidRPr="00B00A32" w:rsidRDefault="0097461E" w:rsidP="0097461E">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 положение о приемочной комиссии, ее состав, форму акта приемочной комиссии.</w:t>
      </w:r>
    </w:p>
    <w:p w:rsidR="0097461E" w:rsidRPr="00B00A32" w:rsidRDefault="0097461E" w:rsidP="0097461E">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 xml:space="preserve">3. Настоящее решение подлежит размещению на официальном сайте сельского поселения Среднекарамалинский сельсовет муниципального района </w:t>
      </w:r>
      <w:proofErr w:type="spellStart"/>
      <w:r w:rsidRPr="00B00A32">
        <w:rPr>
          <w:rFonts w:ascii="Times New Roman" w:hAnsi="Times New Roman" w:cs="Times New Roman"/>
          <w:sz w:val="26"/>
          <w:szCs w:val="26"/>
        </w:rPr>
        <w:t>Ермекеевский</w:t>
      </w:r>
      <w:proofErr w:type="spellEnd"/>
      <w:r w:rsidRPr="00B00A32">
        <w:rPr>
          <w:rFonts w:ascii="Times New Roman" w:hAnsi="Times New Roman" w:cs="Times New Roman"/>
          <w:sz w:val="26"/>
          <w:szCs w:val="26"/>
        </w:rPr>
        <w:t xml:space="preserve"> район Республики Башкортостан в информационно-телекоммуникационной сети Интернет.</w:t>
      </w:r>
    </w:p>
    <w:p w:rsidR="0097461E" w:rsidRPr="00B00A32" w:rsidRDefault="0097461E" w:rsidP="0097461E">
      <w:pPr>
        <w:pStyle w:val="ConsPlusNormal"/>
        <w:jc w:val="right"/>
        <w:rPr>
          <w:rFonts w:ascii="Times New Roman" w:hAnsi="Times New Roman" w:cs="Times New Roman"/>
          <w:sz w:val="26"/>
          <w:szCs w:val="26"/>
        </w:rPr>
      </w:pPr>
    </w:p>
    <w:p w:rsidR="0097461E" w:rsidRPr="00B00A32" w:rsidRDefault="0097461E" w:rsidP="0097461E">
      <w:pPr>
        <w:pStyle w:val="ConsPlusNormal"/>
        <w:jc w:val="right"/>
        <w:rPr>
          <w:rFonts w:ascii="Times New Roman" w:hAnsi="Times New Roman" w:cs="Times New Roman"/>
          <w:sz w:val="26"/>
          <w:szCs w:val="26"/>
        </w:rPr>
      </w:pPr>
    </w:p>
    <w:p w:rsidR="0097461E" w:rsidRPr="00B00A32" w:rsidRDefault="0097461E" w:rsidP="0097461E">
      <w:pPr>
        <w:pStyle w:val="ConsPlusNormal"/>
        <w:jc w:val="right"/>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r w:rsidRPr="00B00A32">
        <w:rPr>
          <w:rFonts w:ascii="Times New Roman" w:hAnsi="Times New Roman" w:cs="Times New Roman"/>
          <w:sz w:val="26"/>
          <w:szCs w:val="26"/>
        </w:rPr>
        <w:t>Глава сельского поселения</w:t>
      </w:r>
    </w:p>
    <w:p w:rsidR="0097461E" w:rsidRPr="00B00A32" w:rsidRDefault="0097461E" w:rsidP="0097461E">
      <w:pPr>
        <w:pStyle w:val="ConsPlusNormal"/>
        <w:ind w:firstLine="540"/>
        <w:jc w:val="both"/>
        <w:rPr>
          <w:rFonts w:ascii="Times New Roman" w:hAnsi="Times New Roman" w:cs="Times New Roman"/>
          <w:sz w:val="26"/>
          <w:szCs w:val="26"/>
        </w:rPr>
      </w:pPr>
      <w:r w:rsidRPr="00B00A32">
        <w:rPr>
          <w:rFonts w:ascii="Times New Roman" w:hAnsi="Times New Roman" w:cs="Times New Roman"/>
          <w:sz w:val="26"/>
          <w:szCs w:val="26"/>
        </w:rPr>
        <w:t xml:space="preserve">Среднекарамалинский сельсовет                                           </w:t>
      </w:r>
      <w:r w:rsidR="009B7B22">
        <w:rPr>
          <w:rFonts w:ascii="Times New Roman" w:hAnsi="Times New Roman" w:cs="Times New Roman"/>
          <w:sz w:val="26"/>
          <w:szCs w:val="26"/>
        </w:rPr>
        <w:t xml:space="preserve">            </w:t>
      </w:r>
      <w:r w:rsidRPr="00B00A32">
        <w:rPr>
          <w:rFonts w:ascii="Times New Roman" w:hAnsi="Times New Roman" w:cs="Times New Roman"/>
          <w:sz w:val="26"/>
          <w:szCs w:val="26"/>
        </w:rPr>
        <w:t xml:space="preserve">  Р.Б. </w:t>
      </w:r>
      <w:proofErr w:type="spellStart"/>
      <w:r w:rsidRPr="00B00A32">
        <w:rPr>
          <w:rFonts w:ascii="Times New Roman" w:hAnsi="Times New Roman" w:cs="Times New Roman"/>
          <w:sz w:val="26"/>
          <w:szCs w:val="26"/>
        </w:rPr>
        <w:t>Галиуллин</w:t>
      </w:r>
      <w:proofErr w:type="spellEnd"/>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spacing w:after="0" w:line="240" w:lineRule="auto"/>
        <w:rPr>
          <w:rFonts w:ascii="Times New Roman" w:eastAsia="Times New Roman" w:hAnsi="Times New Roman" w:cs="Times New Roman"/>
          <w:sz w:val="26"/>
          <w:szCs w:val="26"/>
          <w:lang w:eastAsia="ru-RU"/>
        </w:rPr>
      </w:pPr>
      <w:r w:rsidRPr="00B00A32">
        <w:rPr>
          <w:rFonts w:ascii="Times New Roman" w:eastAsia="Times New Roman" w:hAnsi="Times New Roman" w:cs="Times New Roman"/>
          <w:sz w:val="26"/>
          <w:szCs w:val="26"/>
          <w:lang w:eastAsia="ru-RU"/>
        </w:rPr>
        <w:t>23 января 2024 года</w:t>
      </w:r>
    </w:p>
    <w:p w:rsidR="0097461E" w:rsidRPr="00B00A32" w:rsidRDefault="0097461E" w:rsidP="0097461E">
      <w:pPr>
        <w:spacing w:after="0" w:line="240" w:lineRule="auto"/>
        <w:ind w:hanging="142"/>
        <w:rPr>
          <w:rFonts w:ascii="Times New Roman" w:eastAsia="Times New Roman" w:hAnsi="Times New Roman" w:cs="Times New Roman"/>
          <w:sz w:val="26"/>
          <w:szCs w:val="26"/>
          <w:lang w:eastAsia="ru-RU"/>
        </w:rPr>
      </w:pPr>
      <w:r w:rsidRPr="00B00A32">
        <w:rPr>
          <w:rFonts w:ascii="Times New Roman" w:eastAsia="Times New Roman" w:hAnsi="Times New Roman" w:cs="Times New Roman"/>
          <w:sz w:val="26"/>
          <w:szCs w:val="26"/>
          <w:lang w:eastAsia="ru-RU"/>
        </w:rPr>
        <w:t xml:space="preserve">  № 4/7-29</w:t>
      </w: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Pr="00B00A32" w:rsidRDefault="0097461E" w:rsidP="0097461E">
      <w:pPr>
        <w:pStyle w:val="ConsPlusNormal"/>
        <w:ind w:firstLine="540"/>
        <w:jc w:val="both"/>
        <w:rPr>
          <w:rFonts w:ascii="Times New Roman" w:hAnsi="Times New Roman" w:cs="Times New Roman"/>
          <w:sz w:val="26"/>
          <w:szCs w:val="26"/>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Default="0097461E" w:rsidP="0097461E">
      <w:pPr>
        <w:pStyle w:val="ConsPlusNormal"/>
        <w:ind w:firstLine="540"/>
        <w:jc w:val="both"/>
        <w:rPr>
          <w:rFonts w:ascii="Times New Roman" w:hAnsi="Times New Roman" w:cs="Times New Roman"/>
        </w:rPr>
      </w:pPr>
    </w:p>
    <w:p w:rsidR="0097461E" w:rsidRPr="002D34B7" w:rsidRDefault="0097461E" w:rsidP="0097461E">
      <w:pPr>
        <w:pStyle w:val="ConsPlusNormal"/>
        <w:ind w:firstLine="540"/>
        <w:jc w:val="both"/>
        <w:rPr>
          <w:rFonts w:ascii="Times New Roman" w:hAnsi="Times New Roman" w:cs="Times New Roman"/>
        </w:rPr>
      </w:pPr>
    </w:p>
    <w:p w:rsidR="0097461E" w:rsidRPr="002D34B7" w:rsidRDefault="0097461E" w:rsidP="0097461E">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1</w:t>
      </w:r>
    </w:p>
    <w:p w:rsidR="0097461E" w:rsidRDefault="0097461E" w:rsidP="0097461E">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Pr="002D34B7">
        <w:rPr>
          <w:rFonts w:ascii="Times New Roman" w:hAnsi="Times New Roman" w:cs="Times New Roman"/>
        </w:rPr>
        <w:t>сельского поселения</w:t>
      </w:r>
    </w:p>
    <w:p w:rsidR="0097461E" w:rsidRDefault="0097461E" w:rsidP="0097461E">
      <w:pPr>
        <w:pStyle w:val="ConsPlusNormal"/>
        <w:jc w:val="right"/>
        <w:rPr>
          <w:rFonts w:ascii="Times New Roman" w:hAnsi="Times New Roman" w:cs="Times New Roman"/>
        </w:rPr>
      </w:pPr>
      <w:r w:rsidRPr="002D34B7">
        <w:rPr>
          <w:rFonts w:ascii="Times New Roman" w:hAnsi="Times New Roman" w:cs="Times New Roman"/>
        </w:rPr>
        <w:t xml:space="preserve"> </w:t>
      </w:r>
      <w:r>
        <w:rPr>
          <w:rFonts w:ascii="Times New Roman" w:hAnsi="Times New Roman" w:cs="Times New Roman"/>
        </w:rPr>
        <w:t>Среднекарамалинский</w:t>
      </w:r>
      <w:r w:rsidRPr="002D34B7">
        <w:rPr>
          <w:rFonts w:ascii="Times New Roman" w:hAnsi="Times New Roman" w:cs="Times New Roman"/>
        </w:rPr>
        <w:t xml:space="preserve"> сельсовет</w:t>
      </w:r>
    </w:p>
    <w:p w:rsidR="0097461E" w:rsidRDefault="0097461E" w:rsidP="0097461E">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97461E" w:rsidRDefault="0097461E" w:rsidP="0097461E">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p>
    <w:p w:rsidR="0097461E" w:rsidRPr="002D34B7" w:rsidRDefault="0097461E" w:rsidP="0097461E">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от </w:t>
      </w:r>
      <w:r>
        <w:rPr>
          <w:rFonts w:ascii="Times New Roman" w:hAnsi="Times New Roman" w:cs="Times New Roman"/>
          <w:sz w:val="24"/>
          <w:szCs w:val="24"/>
        </w:rPr>
        <w:t>23.01. 2024</w:t>
      </w:r>
      <w:r w:rsidRPr="002D34B7">
        <w:rPr>
          <w:rFonts w:ascii="Times New Roman" w:hAnsi="Times New Roman" w:cs="Times New Roman"/>
          <w:sz w:val="24"/>
          <w:szCs w:val="24"/>
        </w:rPr>
        <w:t xml:space="preserve"> г. N</w:t>
      </w:r>
      <w:r>
        <w:rPr>
          <w:rFonts w:ascii="Times New Roman" w:hAnsi="Times New Roman" w:cs="Times New Roman"/>
          <w:sz w:val="24"/>
          <w:szCs w:val="24"/>
        </w:rPr>
        <w:t>4/7-29</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rPr>
          <w:rFonts w:ascii="Times New Roman" w:hAnsi="Times New Roman" w:cs="Times New Roman"/>
          <w:sz w:val="24"/>
          <w:szCs w:val="24"/>
        </w:rPr>
      </w:pPr>
      <w:bookmarkStart w:id="1" w:name="P42"/>
      <w:bookmarkEnd w:id="1"/>
      <w:r w:rsidRPr="002D34B7">
        <w:rPr>
          <w:rFonts w:ascii="Times New Roman" w:hAnsi="Times New Roman" w:cs="Times New Roman"/>
          <w:sz w:val="24"/>
          <w:szCs w:val="24"/>
        </w:rPr>
        <w:t>ПОЛОЖЕНИЕ</w:t>
      </w:r>
    </w:p>
    <w:p w:rsidR="0097461E" w:rsidRPr="002D34B7" w:rsidRDefault="0097461E" w:rsidP="0097461E">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РАЗМЕЩЕНИЯ НЕСТАЦИОНАРНЫХ ТОРГОВЫХ ОБЪЕКТОВ</w:t>
      </w:r>
    </w:p>
    <w:p w:rsidR="0097461E" w:rsidRPr="002D34B7" w:rsidRDefault="0097461E" w:rsidP="0097461E">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Pr="0061162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СРЕДНЕКАРАМАЛИНСКИЙ</w:t>
      </w:r>
      <w:r w:rsidRPr="00611623">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611623">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(ДАЛЕЕ - ПОЛОЖЕНИЕ)</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Настоящее Положение разработано в соответствии со </w:t>
      </w:r>
      <w:hyperlink r:id="rId13">
        <w:r w:rsidRPr="002D34B7">
          <w:rPr>
            <w:rFonts w:ascii="Times New Roman" w:hAnsi="Times New Roman" w:cs="Times New Roman"/>
            <w:color w:val="0000FF"/>
            <w:sz w:val="24"/>
            <w:szCs w:val="24"/>
          </w:rPr>
          <w:t>статьями 39.33</w:t>
        </w:r>
      </w:hyperlink>
      <w:r w:rsidRPr="002D34B7">
        <w:rPr>
          <w:rFonts w:ascii="Times New Roman" w:hAnsi="Times New Roman" w:cs="Times New Roman"/>
          <w:sz w:val="24"/>
          <w:szCs w:val="24"/>
        </w:rPr>
        <w:t xml:space="preserve">, </w:t>
      </w:r>
      <w:hyperlink r:id="rId14">
        <w:r w:rsidRPr="002D34B7">
          <w:rPr>
            <w:rFonts w:ascii="Times New Roman" w:hAnsi="Times New Roman" w:cs="Times New Roman"/>
            <w:color w:val="0000FF"/>
            <w:sz w:val="24"/>
            <w:szCs w:val="24"/>
          </w:rPr>
          <w:t>39.36</w:t>
        </w:r>
      </w:hyperlink>
      <w:r w:rsidRPr="002D34B7">
        <w:rPr>
          <w:rFonts w:ascii="Times New Roman" w:hAnsi="Times New Roman" w:cs="Times New Roman"/>
          <w:sz w:val="24"/>
          <w:szCs w:val="24"/>
        </w:rPr>
        <w:t xml:space="preserve"> Земельного кодекса Российской Федерации, Федеральным </w:t>
      </w:r>
      <w:hyperlink r:id="rId15">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1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Республики Башкортостан от 14.07.2010 N 296-з "О регулировании торговой деятельности в Республике Башкортостан", </w:t>
      </w:r>
      <w:hyperlink r:id="rId18">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 Башкортостан от 12.10.2021 N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19">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20">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Настоящее Положение разработано в целях установления единого порядка размещения нестационарных торговых объектов, создания условий для улучшения организации и качества торгового обслуживания населения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развития добросовестной конкуренции, а также в целях обеспечения стабильности прав субъектам торговли и возможности долгосрочного планирования ими своего бизнеса.</w:t>
      </w:r>
    </w:p>
    <w:p w:rsidR="0097461E"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Настоящее Положение определяет основания и порядок размещения нестационарных торговых объектов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Нестационарные торговые объекты (далее -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Земельные участки под НТО не подлежат формированию в установленном порядке и кадастровому учету.</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НТО не являются объектом адресации.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 Порядок размещения и использования НТО в стационарном торговом объекте, в ином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1.6. Требования, предусмотренные настоящим Положением, не распространяются на отношения, связанные с размещением НТО, находящихся на ярмарках, в пределах территорий розничных рынков, в зданиях, строениях и сооружениях, а также на НТО, размещаемые при проведении праздничных, культурно-массовых, спортивно-зрелищных и иных массовых мероприятий, имеющих краткосрочный характер.</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применяются следующие основные понятия: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2.2. Хозяйствующий субъект - юридическое лицо или гражданин, занимающиеся предпринимательской деятельностью в соответствии с федеральными законами (далее - хозяйствующий субъект).</w:t>
      </w:r>
    </w:p>
    <w:p w:rsidR="0097461E"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Уполномоченный орган - структурное подразделение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уполномоченное на организацию и проведение торгов на право размещения НТО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2.4. Договор на размещение НТО - письменное соглашение, заключенное Уполномоченным органом с хозяйствующим субъектом (далее - договор на размещение).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2.5. Схема размещения НТО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(далее - схема размещения).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К НТО относятся павильоны, киоски, торговые галереи, торгово-остановочные комплексы, торговые автоматы (</w:t>
      </w:r>
      <w:proofErr w:type="spellStart"/>
      <w:r w:rsidRPr="002D34B7">
        <w:rPr>
          <w:rFonts w:ascii="Times New Roman" w:hAnsi="Times New Roman" w:cs="Times New Roman"/>
          <w:sz w:val="24"/>
          <w:szCs w:val="24"/>
        </w:rPr>
        <w:t>вендинговые</w:t>
      </w:r>
      <w:proofErr w:type="spellEnd"/>
      <w:r w:rsidRPr="002D34B7">
        <w:rPr>
          <w:rFonts w:ascii="Times New Roman" w:hAnsi="Times New Roman" w:cs="Times New Roman"/>
          <w:sz w:val="24"/>
          <w:szCs w:val="24"/>
        </w:rPr>
        <w:t xml:space="preserve"> автоматы), передвижные сооружения, а также нестационарные торговые объекты сезонного размещения и иные временные объекты.</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2.7.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2.8. Специализация НТО - торговая деятельность, при которой 80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2.9. Самовольно установленный НТО (далее - самовольный объект) - это объект движимого имущества, расположенный на земельном участке без предусмотренных законодательством соответствующих правовых оснований.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2.10. 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ТРЕБОВАНИЯ К РАЗМЕЩЕНИЮ НТО</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экологическим требованиям, правилам продажи отдельных видов товаров, требованиям безопасности для жизни и здоровья граждан, а также правилам благоустройства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3.2. Размещение и планировка НТО, их техническая оснащенность должны обеспечивать хозяйствующему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3.3. Размещаемые НТО не должны препятствовать доступу пожарного и медицинского транспорта,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3.4. При размещении НТО запрещается: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заглубление фундаментов для размещения НТО и применение капитальных строительных конструкций для их сооружения;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раскладка товаров, складирование тары, мусора и запаса товаров за территорией НТО;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скоропортящихся продуктов при отсутствии холодильного оборудования для их хранения и реализации;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реализация с земли, а также частями и с надрезами картофеля, свежей плодоовощной продукции, бахчевых культур.</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Не допускается размещение НТО: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местах, не включенных в схему размещения;</w:t>
      </w:r>
    </w:p>
    <w:p w:rsidR="0097461E" w:rsidRPr="00AB2918" w:rsidRDefault="0097461E" w:rsidP="0097461E">
      <w:pPr>
        <w:pStyle w:val="ConsPlusNormal"/>
        <w:spacing w:before="220"/>
        <w:ind w:firstLine="540"/>
        <w:jc w:val="both"/>
        <w:rPr>
          <w:rFonts w:ascii="Times New Roman" w:hAnsi="Times New Roman" w:cs="Times New Roman"/>
          <w:sz w:val="24"/>
          <w:szCs w:val="24"/>
        </w:rPr>
      </w:pPr>
      <w:r w:rsidRPr="00AB2918">
        <w:rPr>
          <w:rFonts w:ascii="Times New Roman" w:hAnsi="Times New Roman" w:cs="Times New Roman"/>
          <w:sz w:val="24"/>
          <w:szCs w:val="24"/>
        </w:rPr>
        <w:t>-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20 метров от окон жилых помещений, за исключением объектов сезонной торговли;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под железнодорожными путепроводами и автомобильными эстакадами, мостами;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надземных и подземных переходах;</w:t>
      </w:r>
    </w:p>
    <w:p w:rsidR="0097461E" w:rsidRPr="005374D4" w:rsidRDefault="0097461E" w:rsidP="0097461E">
      <w:pPr>
        <w:pStyle w:val="ConsPlusNormal"/>
        <w:spacing w:before="220"/>
        <w:ind w:firstLine="540"/>
        <w:jc w:val="both"/>
        <w:rPr>
          <w:rFonts w:ascii="Times New Roman" w:hAnsi="Times New Roman" w:cs="Times New Roman"/>
          <w:sz w:val="24"/>
          <w:szCs w:val="24"/>
        </w:rPr>
      </w:pPr>
      <w:r w:rsidRPr="005374D4">
        <w:rPr>
          <w:rFonts w:ascii="Times New Roman" w:hAnsi="Times New Roman" w:cs="Times New Roman"/>
          <w:sz w:val="24"/>
          <w:szCs w:val="24"/>
        </w:rPr>
        <w:t>- на расстоянии менее 20 метров от мест сбора мусора и пищевых отходов, дворовых уборных, выгребных ям;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без приспособления их для беспрепятственного доступа к ним и использования их инвалидами и другими маломобильными группами населения;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 нарушением санитарных, градостроительных, противопожарных норм и правил, требований в сфере благоустройства.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3.6. При осуществлении деятельности в НТО хозяйствующим субъектом должна соблюдаться специализация НТО, установленная схемой размещения.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3.7. Внешний вид НТО должен соответствовать типовому архитектурному решению, утвержденному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160CB">
        <w:rPr>
          <w:rFonts w:ascii="Times New Roman" w:hAnsi="Times New Roman" w:cs="Times New Roman"/>
        </w:rPr>
        <w:t>,</w:t>
      </w:r>
      <w:r w:rsidRPr="002160CB">
        <w:rPr>
          <w:rFonts w:ascii="Times New Roman" w:hAnsi="Times New Roman" w:cs="Times New Roman"/>
          <w:sz w:val="24"/>
          <w:szCs w:val="24"/>
        </w:rPr>
        <w:t xml:space="preserve"> либо индивидуальному архитектурному решению, соответствующего внешнему архитектурному облику сложившейся застройки, согласованному с Администрацией </w:t>
      </w:r>
      <w:r>
        <w:rPr>
          <w:rFonts w:ascii="Times New Roman" w:hAnsi="Times New Roman" w:cs="Times New Roman"/>
        </w:rPr>
        <w:t>сельского поселения 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Проект НТО разрабатывается хозяйствующим субъектом самостоятельно за счет собственных средств.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3.8. Владельцы НТО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 содержание НТО и уборку территории несет ответственность хозяйствующий субъект.</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3.9. Торговая деятельность в НТО не должна ухудшать условия проживания, отдыха, </w:t>
      </w:r>
      <w:r w:rsidRPr="002D34B7">
        <w:rPr>
          <w:rFonts w:ascii="Times New Roman" w:hAnsi="Times New Roman" w:cs="Times New Roman"/>
          <w:sz w:val="24"/>
          <w:szCs w:val="24"/>
        </w:rPr>
        <w:lastRenderedPageBreak/>
        <w:t>лечения, труда людей в жилых зданиях и зданиях иного назначения. При оказании услуг торговли следует соблюдать предельно допустимые уровни шума, вибрации и иных физических воздействий.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3.10. На НТО должна располагаться вывеска в соответствии с требованиями действующего законодательства.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3.11. К НТО, находящимся в одной торговой зоне и с</w:t>
      </w:r>
      <w:r>
        <w:rPr>
          <w:rFonts w:ascii="Times New Roman" w:hAnsi="Times New Roman" w:cs="Times New Roman"/>
          <w:sz w:val="24"/>
          <w:szCs w:val="24"/>
        </w:rPr>
        <w:t xml:space="preserve"> </w:t>
      </w:r>
      <w:r w:rsidRPr="002D34B7">
        <w:rPr>
          <w:rFonts w:ascii="Times New Roman" w:hAnsi="Times New Roman" w:cs="Times New Roman"/>
          <w:sz w:val="24"/>
          <w:szCs w:val="24"/>
        </w:rPr>
        <w:t>блокированным нестационарным объектам (модулям), предъявляются следующие требования: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 объединения нескольких НТО в единый модуль различной конфигурации, а также для НТО,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 определенного для торговой площадки, согласно утвержденным эскизам либо проекту НТО.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3.12. Ответственность за безопасную эксплуатацию НТО несет хозяйствующий субъект.</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3.13. При проведении ремонта подземных инженерных коммуникаций в пределах границ благоустройства, хозяйствующий субъект обязан обеспечить доступ к сетям для проведения ремонтных работ.</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ПОРЯДОК РАЗМЕЩЕНИЯ И ЭКСПЛУАТАЦИИ НТО</w:t>
      </w:r>
    </w:p>
    <w:p w:rsidR="0097461E" w:rsidRPr="002D34B7"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Размещение НТО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осуществляется в местах, определенных схемой размещения, утвержденной постановлением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w:t>
      </w: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4.2. Основаниями для размещения НТО являются схема размещения и договор на размещение НТО, заключенный между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и хозяйствующим субъектом по типовой форме согласно </w:t>
      </w:r>
      <w:proofErr w:type="gramStart"/>
      <w:r w:rsidRPr="002D34B7">
        <w:rPr>
          <w:rFonts w:ascii="Times New Roman" w:hAnsi="Times New Roman" w:cs="Times New Roman"/>
          <w:sz w:val="24"/>
          <w:szCs w:val="24"/>
        </w:rPr>
        <w:t>приложению</w:t>
      </w:r>
      <w:proofErr w:type="gramEnd"/>
      <w:r w:rsidRPr="002D34B7">
        <w:rPr>
          <w:rFonts w:ascii="Times New Roman" w:hAnsi="Times New Roman" w:cs="Times New Roman"/>
          <w:sz w:val="24"/>
          <w:szCs w:val="24"/>
        </w:rPr>
        <w:t xml:space="preserve"> N 4, предметом которого является предоставление права для размещения НТО в соответствии со схемой.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Договор на размещение НТО заключается по результатам открытого конкурса с победителем конкурса за исключением случаев, установленных </w:t>
      </w:r>
      <w:hyperlink w:anchor="P113">
        <w:r w:rsidRPr="002D34B7">
          <w:rPr>
            <w:rFonts w:ascii="Times New Roman" w:hAnsi="Times New Roman" w:cs="Times New Roman"/>
            <w:color w:val="0000FF"/>
            <w:sz w:val="24"/>
            <w:szCs w:val="24"/>
          </w:rPr>
          <w:t>пунктом 4.4</w:t>
        </w:r>
      </w:hyperlink>
      <w:r w:rsidRPr="002D34B7">
        <w:rPr>
          <w:rFonts w:ascii="Times New Roman" w:hAnsi="Times New Roman" w:cs="Times New Roman"/>
          <w:sz w:val="24"/>
          <w:szCs w:val="24"/>
        </w:rPr>
        <w:t xml:space="preserve"> настоящего Положения.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2" w:name="P113"/>
      <w:bookmarkEnd w:id="2"/>
      <w:r w:rsidRPr="002D34B7">
        <w:rPr>
          <w:rFonts w:ascii="Times New Roman" w:hAnsi="Times New Roman" w:cs="Times New Roman"/>
          <w:sz w:val="24"/>
          <w:szCs w:val="24"/>
        </w:rPr>
        <w:t>4.4. Договор на размещение НТО заключается без проведения конкурса в следующих случаях:</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3E73DF">
        <w:rPr>
          <w:rFonts w:ascii="Times New Roman" w:hAnsi="Times New Roman" w:cs="Times New Roman"/>
          <w:sz w:val="24"/>
          <w:szCs w:val="24"/>
        </w:rPr>
        <w:t xml:space="preserve">1) размещение на срок не более семи лет НТО, в том числе летней террасы, </w:t>
      </w:r>
      <w:r w:rsidRPr="003E73DF">
        <w:rPr>
          <w:rFonts w:ascii="Times New Roman" w:hAnsi="Times New Roman" w:cs="Times New Roman"/>
          <w:sz w:val="24"/>
          <w:szCs w:val="24"/>
        </w:rPr>
        <w:lastRenderedPageBreak/>
        <w:t>расположенного в соответствии со схемой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нестационарного торгового объекта), за исключением НТО для осуществления сезонной торговли, при одновременном соблюдении следующих условий: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б) заявление о заключении договора на размещение НТО (далее - заявление) подано хозяйствующим субъектом до дня истечения срока действия ранее заключенного договора на размещение НТО (договора аренды земельного участка, предоставленного для размещения НТО);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 размещение на срок не более семи лет НТО,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НТО (договором на размещение НТО),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б) хозяйствующий субъект берет на себя обязательство разместить НТО, внешний вид которого соответствует требованиям, содержащимся в нормативных правовых актах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регулирующим внешний вид НТО или привести внешний вид размещенного НТО в соответствие с указанными требованиями в срок и на условиях, установленных договором на размещение НТО;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размещение НТО лицом, являющимся сельскохозяйственным потребительским кооперативом в соответствии с </w:t>
      </w:r>
      <w:hyperlink r:id="rId21">
        <w:r w:rsidRPr="002D34B7">
          <w:rPr>
            <w:rFonts w:ascii="Times New Roman" w:hAnsi="Times New Roman" w:cs="Times New Roman"/>
            <w:color w:val="0000FF"/>
            <w:sz w:val="24"/>
            <w:szCs w:val="24"/>
          </w:rPr>
          <w:t>пунктом 2 части 2 статьи 3</w:t>
        </w:r>
      </w:hyperlink>
      <w:r w:rsidRPr="002D34B7">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w:t>
      </w:r>
      <w:hyperlink r:id="rId22">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Российской Федерации "О потребительской кооперации (потребительских обществах, их союзах) в Российской Федерации";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при предоставлении равноценного свободного места в соответствии с </w:t>
      </w:r>
      <w:hyperlink w:anchor="P176">
        <w:r w:rsidRPr="002D34B7">
          <w:rPr>
            <w:rFonts w:ascii="Times New Roman" w:hAnsi="Times New Roman" w:cs="Times New Roman"/>
            <w:color w:val="0000FF"/>
            <w:sz w:val="24"/>
            <w:szCs w:val="24"/>
          </w:rPr>
          <w:t>п. 5.5</w:t>
        </w:r>
      </w:hyperlink>
      <w:r w:rsidRPr="002D34B7">
        <w:rPr>
          <w:rFonts w:ascii="Times New Roman" w:hAnsi="Times New Roman" w:cs="Times New Roman"/>
          <w:sz w:val="24"/>
          <w:szCs w:val="24"/>
        </w:rPr>
        <w:t xml:space="preserve"> настоящего Положения.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4.5. Решение о заключении договора на размещение без проведения торгов принимается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форме постановления.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4.6. Договор на размещение НТО не может быть заключен на срок, превышающий срок действия схемы размещения.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Договор на размещение НТО круглогодичного функционирования заключается в соответствии со схемой размещения на срок не менее 7 лет.</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сезонного размещения заключается на следующие сроки и периоды:</w:t>
      </w:r>
    </w:p>
    <w:p w:rsidR="0097461E" w:rsidRPr="003E73DF" w:rsidRDefault="0097461E" w:rsidP="0097461E">
      <w:pPr>
        <w:pStyle w:val="ConsPlusNormal"/>
        <w:spacing w:before="220"/>
        <w:ind w:firstLine="540"/>
        <w:jc w:val="both"/>
        <w:rPr>
          <w:rFonts w:ascii="Times New Roman" w:hAnsi="Times New Roman" w:cs="Times New Roman"/>
          <w:sz w:val="24"/>
          <w:szCs w:val="24"/>
        </w:rPr>
      </w:pPr>
      <w:r w:rsidRPr="00047803">
        <w:rPr>
          <w:rFonts w:ascii="Times New Roman" w:hAnsi="Times New Roman" w:cs="Times New Roman"/>
          <w:sz w:val="24"/>
          <w:szCs w:val="24"/>
        </w:rPr>
        <w:t>- для реализации безалкогольными прохладительными напитками с 15 апреля по 15 сентября,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мороженого с 1 мая по 1 октября,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сахарной ваты с 1 мая по 1 октября,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воздушных шаров с 1 мая по 1 октября,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бахчевых культур с 1 июля по 1 ноября,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хвойных деревьев с 15 декабря по 31 декабря,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ежегодно в период действия схемы размещения.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4.7. Не допускается передача прав по договору на размещение НТО в субаренду после заключения договора на размещение НТО по результатам проведенных конкурсных процедур.</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4.8.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Смена владельца НТО является основанием для переоформления документов на установку НТО на нового владельца на срок действия первоначальных документов на тех же условиях.</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4.9. Договор на размещение НТО, срок действия которого истекает со дня вступления в силу </w:t>
      </w:r>
      <w:hyperlink r:id="rId23">
        <w:r w:rsidRPr="002D34B7">
          <w:rPr>
            <w:rFonts w:ascii="Times New Roman" w:hAnsi="Times New Roman" w:cs="Times New Roman"/>
            <w:color w:val="0000FF"/>
            <w:sz w:val="24"/>
            <w:szCs w:val="24"/>
          </w:rPr>
          <w:t>Постановления</w:t>
        </w:r>
      </w:hyperlink>
      <w:r w:rsidRPr="002D34B7">
        <w:rPr>
          <w:rFonts w:ascii="Times New Roman" w:hAnsi="Times New Roman" w:cs="Times New Roman"/>
          <w:sz w:val="24"/>
          <w:szCs w:val="24"/>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о прекращении договора или его продлении на иной срок, не превышающий семи лет.</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4.10. За размещение НТО взимается плата, размер которой определяется следующим образом: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размер платы по договору на размещение НТО, заключаемому по результатам конкурса, определяется итогами конкурса. Размер платы при продлении договора на право размещения без проведения торгов устанавливается в размере, предусмотренным ранее заключенным договором на право размещения с перерасчетом на новый срок. Перерасчет производится следующим образом: сумма, уплаченная ранее по договору на право размещения, делится на количество месяцев по ранее заключенному договору на право размещения и умножается на количество месяцев нового срока договора на право </w:t>
      </w:r>
      <w:r w:rsidRPr="002D34B7">
        <w:rPr>
          <w:rFonts w:ascii="Times New Roman" w:hAnsi="Times New Roman" w:cs="Times New Roman"/>
          <w:sz w:val="24"/>
          <w:szCs w:val="24"/>
        </w:rPr>
        <w:lastRenderedPageBreak/>
        <w:t>размещения, заключенного без проведения торгов;</w:t>
      </w:r>
    </w:p>
    <w:p w:rsidR="0097461E" w:rsidRPr="002D34B7" w:rsidRDefault="0097461E" w:rsidP="0097461E">
      <w:pPr>
        <w:pStyle w:val="ConsPlusNormal"/>
        <w:spacing w:after="1"/>
        <w:rPr>
          <w:rFonts w:ascii="Times New Roman" w:hAnsi="Times New Roman" w:cs="Times New Roman"/>
          <w:sz w:val="24"/>
          <w:szCs w:val="24"/>
        </w:rPr>
      </w:pPr>
    </w:p>
    <w:p w:rsidR="0097461E" w:rsidRPr="002D34B7" w:rsidRDefault="0097461E" w:rsidP="0097461E">
      <w:pPr>
        <w:pStyle w:val="ConsPlusNormal"/>
        <w:spacing w:before="28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размер платы по договору на размещение НТО, заключаемому без проведения конкурса, с теми хозяйствующими субъектами, у которых ранее имелись заключенные договоры аренды земельного участка, сроки действия которых истекли не ранее 1 марта 2015 года, устанавливается в соответствии с </w:t>
      </w:r>
      <w:hyperlink w:anchor="P491">
        <w:r w:rsidRPr="002D34B7">
          <w:rPr>
            <w:rFonts w:ascii="Times New Roman" w:hAnsi="Times New Roman" w:cs="Times New Roman"/>
            <w:color w:val="0000FF"/>
            <w:sz w:val="24"/>
            <w:szCs w:val="24"/>
          </w:rPr>
          <w:t>методикой</w:t>
        </w:r>
      </w:hyperlink>
      <w:r w:rsidRPr="002D34B7">
        <w:rPr>
          <w:rFonts w:ascii="Times New Roman" w:hAnsi="Times New Roman" w:cs="Times New Roman"/>
          <w:sz w:val="24"/>
          <w:szCs w:val="24"/>
        </w:rPr>
        <w:t xml:space="preserve"> определения начальной (минимальной) стоимости права на размещение нестационарного торгового объекта согласно приложению N </w:t>
      </w:r>
      <w:r>
        <w:rPr>
          <w:rFonts w:ascii="Times New Roman" w:hAnsi="Times New Roman" w:cs="Times New Roman"/>
          <w:sz w:val="24"/>
          <w:szCs w:val="24"/>
        </w:rPr>
        <w:t>3</w:t>
      </w:r>
      <w:r w:rsidRPr="002D34B7">
        <w:rPr>
          <w:rFonts w:ascii="Times New Roman" w:hAnsi="Times New Roman" w:cs="Times New Roman"/>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4.11. Размер платы за размещение НТО может быть увеличен по инициативе Уполномоченного органа не ранее чем через год после заключения договора, но не чаще одного раза в год и не более чем на величину уровня инфляции, установленного законом Российской Федерации о федеральном бюджете.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4.12. Основанием для начала эксплуатации хозяйствующим субъектом НТО является акт </w:t>
      </w:r>
      <w:r w:rsidRPr="002160CB">
        <w:rPr>
          <w:rFonts w:ascii="Times New Roman" w:hAnsi="Times New Roman" w:cs="Times New Roman"/>
          <w:sz w:val="24"/>
          <w:szCs w:val="24"/>
        </w:rPr>
        <w:t xml:space="preserve">приемочной комиссии о соответствии размещенного НТО требованиям, указанным в договоре, типовым архитектурным решениям или индивидуальному архитектурному решению, согласованному с Администрацией </w:t>
      </w:r>
      <w:r w:rsidRPr="002160CB">
        <w:rPr>
          <w:rFonts w:ascii="Times New Roman" w:hAnsi="Times New Roman" w:cs="Times New Roman"/>
        </w:rPr>
        <w:t>сельского посе</w:t>
      </w:r>
      <w:r>
        <w:rPr>
          <w:rFonts w:ascii="Times New Roman" w:hAnsi="Times New Roman" w:cs="Times New Roman"/>
        </w:rPr>
        <w:t>ления 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(далее - акт приемочной комиссии).</w:t>
      </w:r>
    </w:p>
    <w:p w:rsidR="0097461E"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Акт приемочной комиссии составляется и утверждается по форме, утвержденной постановлением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w:t>
      </w:r>
    </w:p>
    <w:p w:rsidR="0097461E" w:rsidRPr="002160CB"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4.13. Приемочная комиссия - коллегиальный орган, создаваемый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целях осмотра установленных НТО на предмет их соответствия </w:t>
      </w:r>
      <w:r w:rsidRPr="002160CB">
        <w:rPr>
          <w:rFonts w:ascii="Times New Roman" w:hAnsi="Times New Roman" w:cs="Times New Roman"/>
          <w:sz w:val="24"/>
          <w:szCs w:val="24"/>
        </w:rPr>
        <w:t xml:space="preserve">типовым архитектурным решениям или индивидуальным архитектурным решениям, согласованным с Администрацией </w:t>
      </w:r>
      <w:r w:rsidRPr="002160CB">
        <w:rPr>
          <w:rFonts w:ascii="Times New Roman" w:hAnsi="Times New Roman" w:cs="Times New Roman"/>
        </w:rPr>
        <w:t>сельского посел</w:t>
      </w:r>
      <w:r>
        <w:rPr>
          <w:rFonts w:ascii="Times New Roman" w:hAnsi="Times New Roman" w:cs="Times New Roman"/>
        </w:rPr>
        <w:t>ения Среднекарамалинский</w:t>
      </w:r>
      <w:r w:rsidRPr="002160CB">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160CB">
        <w:rPr>
          <w:rFonts w:ascii="Times New Roman" w:hAnsi="Times New Roman" w:cs="Times New Roman"/>
        </w:rPr>
        <w:t xml:space="preserve"> район Республики Башкортостан</w:t>
      </w:r>
      <w:r w:rsidRPr="002160CB">
        <w:rPr>
          <w:rFonts w:ascii="Times New Roman" w:hAnsi="Times New Roman" w:cs="Times New Roman"/>
          <w:sz w:val="24"/>
          <w:szCs w:val="24"/>
        </w:rPr>
        <w:t xml:space="preserve"> и условиям договора на размещение НТО.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160CB">
        <w:rPr>
          <w:rFonts w:ascii="Times New Roman" w:hAnsi="Times New Roman" w:cs="Times New Roman"/>
          <w:sz w:val="24"/>
          <w:szCs w:val="24"/>
        </w:rPr>
        <w:t>Положение о приемочной комиссии и ее состав</w:t>
      </w:r>
      <w:r w:rsidRPr="002D34B7">
        <w:rPr>
          <w:rFonts w:ascii="Times New Roman" w:hAnsi="Times New Roman" w:cs="Times New Roman"/>
          <w:sz w:val="24"/>
          <w:szCs w:val="24"/>
        </w:rPr>
        <w:t xml:space="preserve"> утверждаются постановлением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4.14. НТО, размещенные в соответствии с указанными в договоре требованиями и проектом НТО, разработанным в соответствии с типовыми архитектурными решениями или индивидуальным проектом, </w:t>
      </w:r>
      <w:r w:rsidRPr="002160CB">
        <w:rPr>
          <w:rFonts w:ascii="Times New Roman" w:hAnsi="Times New Roman" w:cs="Times New Roman"/>
          <w:sz w:val="24"/>
          <w:szCs w:val="24"/>
        </w:rPr>
        <w:t xml:space="preserve">согласованным с Администрацией </w:t>
      </w:r>
      <w:r w:rsidRPr="002160CB">
        <w:rPr>
          <w:rFonts w:ascii="Times New Roman" w:hAnsi="Times New Roman" w:cs="Times New Roman"/>
        </w:rPr>
        <w:t>сельского</w:t>
      </w:r>
      <w:r w:rsidRPr="002D34B7">
        <w:rPr>
          <w:rFonts w:ascii="Times New Roman" w:hAnsi="Times New Roman" w:cs="Times New Roman"/>
        </w:rPr>
        <w:t xml:space="preserve">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предъявляются к осмотру приемочной комиссии в течение 10 рабочих дней с даты установки.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4.15. Заявление о готовности НТО к осмотру приемочной комиссией (далее - заявление) подается хозяйствующим субъектом в произвольной форме в Администрацию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4.16. НТО осматривается приемочной комиссией в течение 5 (пяти) рабочих дней с момента поступления заявления. По результатам осмотра в течение 5 (пяти) рабочих дней составляется и утверждается акт приемочной комиссии.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3" w:name="P151"/>
      <w:bookmarkEnd w:id="3"/>
      <w:r w:rsidRPr="002D34B7">
        <w:rPr>
          <w:rFonts w:ascii="Times New Roman" w:hAnsi="Times New Roman" w:cs="Times New Roman"/>
          <w:sz w:val="24"/>
          <w:szCs w:val="24"/>
        </w:rPr>
        <w:lastRenderedPageBreak/>
        <w:t xml:space="preserve">4.17. В случае обнаружения приемочной комиссией нарушений условий договора о размещении НТО, а также несоответствий проекту, разработанному в соответствии с типовыми архитектурными решениями или индивидуальному архитектурному проекту, </w:t>
      </w:r>
      <w:r w:rsidRPr="002160CB">
        <w:rPr>
          <w:rFonts w:ascii="Times New Roman" w:hAnsi="Times New Roman" w:cs="Times New Roman"/>
          <w:sz w:val="24"/>
          <w:szCs w:val="24"/>
        </w:rPr>
        <w:t>согласованному с</w:t>
      </w:r>
      <w:r w:rsidRPr="00611623">
        <w:rPr>
          <w:rFonts w:ascii="Times New Roman" w:hAnsi="Times New Roman" w:cs="Times New Roman"/>
          <w:color w:val="FF0000"/>
          <w:sz w:val="24"/>
          <w:szCs w:val="24"/>
        </w:rPr>
        <w:t xml:space="preserve"> </w:t>
      </w:r>
      <w:r w:rsidRPr="002D34B7">
        <w:rPr>
          <w:rFonts w:ascii="Times New Roman" w:hAnsi="Times New Roman" w:cs="Times New Roman"/>
          <w:sz w:val="24"/>
          <w:szCs w:val="24"/>
        </w:rPr>
        <w:t>Администраци</w:t>
      </w:r>
      <w:r>
        <w:rPr>
          <w:rFonts w:ascii="Times New Roman" w:hAnsi="Times New Roman" w:cs="Times New Roman"/>
          <w:sz w:val="24"/>
          <w:szCs w:val="24"/>
        </w:rPr>
        <w:t>ей</w:t>
      </w:r>
      <w:r w:rsidRPr="002D34B7">
        <w:rPr>
          <w:rFonts w:ascii="Times New Roman" w:hAnsi="Times New Roman" w:cs="Times New Roman"/>
          <w:sz w:val="24"/>
          <w:szCs w:val="24"/>
        </w:rPr>
        <w:t xml:space="preserve">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приемочной комиссией заявителю выдается уведомление об устранении выявленных нарушений. Срок устранения выявленных нарушений не должен превышать 30 (тридцати) рабочих дней.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4.18. После истечения срока, указанного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приемочной комиссией проводится повторный осмотр НТО. По результатам осмотра в течение 5 (пяти) рабочих дней составляется и утверждается акт приемочной комиссии.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4.19. В случае не устранения выявленных нарушений в срок, указанный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а также если НТО эксплуатируется без утвержденного акта приемочной комиссии, действие договора прекращается Уполномоченным органом в одностороннем порядке, а такой НТО подлежит демонтажу.</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РАСТОРЖЕНИЕ ДОГОВОРА (ОТКАЗ ОТ ДОГОВОРА) НА РАЗМЕЩЕНИЕ</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Расторжение договора на размещение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и настоящим Положением.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 Договор может быть расторгнут Уполномоченным органом досрочно в одностороннем порядке при наличии следующих условий: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 Прекращение хозяйствующим субъектом в установленном законом порядке своей деятельности.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Не осуществление хозяйствующим субъектом торговой деятельности через НТО на протяжении 90 календарных дней с момента заключения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Эксплуатация нестационарного торгового объекта без акта приемочной комиссии.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Выявление в течение срока действия договора на право размещения двух и более подтвержденных актами обследования НТО следующих фактов нарушений условий договора на размещение НТО: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на право размещения третьим лицам;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хозяйствующим субъектом обязательства по соблюдению специализации НТО;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нарушение Правил благоустройства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Неисполнение хозяйствующим субъектом обязательств по своевременному внесению платы по договору на право размещения или просрочка исполнения обязательств по оплате очередных платежей по договору на право размещения на срок два месяца.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5.2.6. Несоответствие или самовольное изменение места размещения НТО утвержденной схеме.</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4" w:name="P169"/>
      <w:bookmarkEnd w:id="4"/>
      <w:r w:rsidRPr="002D34B7">
        <w:rPr>
          <w:rFonts w:ascii="Times New Roman" w:hAnsi="Times New Roman" w:cs="Times New Roman"/>
          <w:sz w:val="24"/>
          <w:szCs w:val="24"/>
        </w:rPr>
        <w:t xml:space="preserve">5.2.7. Принятие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установленном порядке следующих решений: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5.2.8. Изъятие земельного участка для государственных или муниципальных нужд, в случаях и в порядке, предусмотренных Гражданским </w:t>
      </w:r>
      <w:hyperlink r:id="rId24">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Земельным </w:t>
      </w:r>
      <w:hyperlink r:id="rId2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5.3. В случае расторжения договора по инициативе администрации, Администрация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течение 5 (пяти) рабочих дней направляет хозяйствующему субъекту соответствующее письменное уведомление почтовой связью и публикует соответствующее извещение на сайте администрации.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5.4. В случае расторжения договора по инициативе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НТО подлежит демонтажу хозяйствующим субъектом в течение 10 (десяти) рабочих дней со дня получения им уведомления о расторжении договора, при этом хозяйствующему субъекту не компенсируются понесенные затраты.</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5" w:name="P176"/>
      <w:bookmarkEnd w:id="5"/>
      <w:r w:rsidRPr="002D34B7">
        <w:rPr>
          <w:rFonts w:ascii="Times New Roman" w:hAnsi="Times New Roman" w:cs="Times New Roman"/>
          <w:sz w:val="24"/>
          <w:szCs w:val="24"/>
        </w:rPr>
        <w:t xml:space="preserve">5.5. В случае расторжения договора по основаниям, предусмотренным </w:t>
      </w:r>
      <w:hyperlink w:anchor="P169">
        <w:r w:rsidRPr="002D34B7">
          <w:rPr>
            <w:rFonts w:ascii="Times New Roman" w:hAnsi="Times New Roman" w:cs="Times New Roman"/>
            <w:color w:val="0000FF"/>
            <w:sz w:val="24"/>
            <w:szCs w:val="24"/>
          </w:rPr>
          <w:t>подпунктом 5.2.7 пункта 5.2</w:t>
        </w:r>
      </w:hyperlink>
      <w:r w:rsidRPr="002D34B7">
        <w:rPr>
          <w:rFonts w:ascii="Times New Roman" w:hAnsi="Times New Roman" w:cs="Times New Roman"/>
          <w:sz w:val="24"/>
          <w:szCs w:val="24"/>
        </w:rPr>
        <w:t xml:space="preserve"> настоящего Положения НТО, подлежат переносу на равноценные свободные места, предусмотренные схемой размещения НТО, без проведения конкурса на право размещения НТО с оформлением договора на размещение на срок, указанный в договоре размещения. При этом хозяйствующий субъект уведомляется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письменной форме </w:t>
      </w:r>
      <w:r w:rsidRPr="00047803">
        <w:rPr>
          <w:rFonts w:ascii="Times New Roman" w:hAnsi="Times New Roman" w:cs="Times New Roman"/>
          <w:sz w:val="24"/>
          <w:szCs w:val="24"/>
        </w:rPr>
        <w:t xml:space="preserve">не менее чем за 30 календарных дней </w:t>
      </w:r>
      <w:proofErr w:type="gramStart"/>
      <w:r w:rsidRPr="00047803">
        <w:rPr>
          <w:rFonts w:ascii="Times New Roman" w:hAnsi="Times New Roman" w:cs="Times New Roman"/>
          <w:sz w:val="24"/>
          <w:szCs w:val="24"/>
        </w:rPr>
        <w:t>до расторжении</w:t>
      </w:r>
      <w:proofErr w:type="gramEnd"/>
      <w:r w:rsidRPr="00047803">
        <w:rPr>
          <w:rFonts w:ascii="Times New Roman" w:hAnsi="Times New Roman" w:cs="Times New Roman"/>
          <w:sz w:val="24"/>
          <w:szCs w:val="24"/>
        </w:rPr>
        <w:t xml:space="preserve"> договора и демонтажа НТО.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Свободное место предоставляется только для размещения НТО аналогичного вида и специализации.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отказа лица, с которым заключен договор на размещение от размещения объекта на свободном месте, а также в случае отсутствия свободного места, НТО подлежит демонтажу силами и средствами собственника объекта, а договор на размещение подлежит расторжению в порядке, установленном законодательством Российской Федерации, настоящим Положением, договором на размещение.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5.6. Функционирование НТО по истечении установленного в договоре на размещение срока является незаконным.</w:t>
      </w:r>
    </w:p>
    <w:p w:rsidR="0097461E"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lastRenderedPageBreak/>
        <w:t>6. ПОРЯДОК ДЕМОНТАЖА НТО</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НТО, размещенные с нарушением требований настоящего Положения, являются незаконными и подлежат демонтажу.</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 В случае расторжения или окончания срока действия договора на размещение НТО подлежит демонтажу хозяйствующим субъектом в течение 10 (десяти) рабочих дней с даты окончания срока действия договора на размещение.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6.3. При неисполнении хозяйствующими субъектами обязанности по своевременному демонтажу объекты НТО считаются самовольно установленными, а места их размещения подлежат освобождению в соответствии с действующим законодательством.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6.4. Демонтаж НТО производится собственниками НТО за счет собственных финансовых средств с вывозом отходов и приведением территории в первоначальное состояние.</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2</w:t>
      </w:r>
    </w:p>
    <w:p w:rsidR="0097461E" w:rsidRDefault="0097461E" w:rsidP="0097461E">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Pr="002D34B7">
        <w:rPr>
          <w:rFonts w:ascii="Times New Roman" w:hAnsi="Times New Roman" w:cs="Times New Roman"/>
        </w:rPr>
        <w:t>сельского поселения</w:t>
      </w:r>
    </w:p>
    <w:p w:rsidR="0097461E" w:rsidRDefault="0097461E" w:rsidP="0097461E">
      <w:pPr>
        <w:pStyle w:val="ConsPlusNormal"/>
        <w:jc w:val="right"/>
        <w:rPr>
          <w:rFonts w:ascii="Times New Roman" w:hAnsi="Times New Roman" w:cs="Times New Roman"/>
        </w:rPr>
      </w:pPr>
      <w:r w:rsidRPr="002D34B7">
        <w:rPr>
          <w:rFonts w:ascii="Times New Roman" w:hAnsi="Times New Roman" w:cs="Times New Roman"/>
        </w:rPr>
        <w:t xml:space="preserve"> </w:t>
      </w:r>
      <w:r>
        <w:rPr>
          <w:rFonts w:ascii="Times New Roman" w:hAnsi="Times New Roman" w:cs="Times New Roman"/>
        </w:rPr>
        <w:t>Среднекарамалинский</w:t>
      </w:r>
      <w:r w:rsidRPr="002D34B7">
        <w:rPr>
          <w:rFonts w:ascii="Times New Roman" w:hAnsi="Times New Roman" w:cs="Times New Roman"/>
        </w:rPr>
        <w:t xml:space="preserve"> сельсовет</w:t>
      </w:r>
    </w:p>
    <w:p w:rsidR="0097461E" w:rsidRDefault="0097461E" w:rsidP="0097461E">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97461E" w:rsidRDefault="0097461E" w:rsidP="0097461E">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p>
    <w:p w:rsidR="0097461E" w:rsidRPr="002D34B7" w:rsidRDefault="0097461E" w:rsidP="0097461E">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от </w:t>
      </w:r>
      <w:r>
        <w:rPr>
          <w:rFonts w:ascii="Times New Roman" w:hAnsi="Times New Roman" w:cs="Times New Roman"/>
          <w:sz w:val="24"/>
          <w:szCs w:val="24"/>
        </w:rPr>
        <w:t>23.01.2024</w:t>
      </w:r>
      <w:r w:rsidRPr="002D34B7">
        <w:rPr>
          <w:rFonts w:ascii="Times New Roman" w:hAnsi="Times New Roman" w:cs="Times New Roman"/>
          <w:sz w:val="24"/>
          <w:szCs w:val="24"/>
        </w:rPr>
        <w:t xml:space="preserve"> г. N </w:t>
      </w:r>
      <w:r>
        <w:rPr>
          <w:rFonts w:ascii="Times New Roman" w:hAnsi="Times New Roman" w:cs="Times New Roman"/>
          <w:sz w:val="24"/>
          <w:szCs w:val="24"/>
        </w:rPr>
        <w:t>4/7-29</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rPr>
          <w:rFonts w:ascii="Times New Roman" w:hAnsi="Times New Roman" w:cs="Times New Roman"/>
          <w:sz w:val="24"/>
          <w:szCs w:val="24"/>
        </w:rPr>
      </w:pPr>
      <w:bookmarkStart w:id="6" w:name="P198"/>
      <w:bookmarkEnd w:id="6"/>
      <w:r w:rsidRPr="002D34B7">
        <w:rPr>
          <w:rFonts w:ascii="Times New Roman" w:hAnsi="Times New Roman" w:cs="Times New Roman"/>
          <w:sz w:val="24"/>
          <w:szCs w:val="24"/>
        </w:rPr>
        <w:t>ПОЛОЖЕНИЕ</w:t>
      </w:r>
    </w:p>
    <w:p w:rsidR="0097461E" w:rsidRPr="002D34B7" w:rsidRDefault="0097461E" w:rsidP="0097461E">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ПРОВЕДЕНИЯ КОНКУРСА НА ПРАВО РАЗМЕЩЕНИЯ</w:t>
      </w:r>
    </w:p>
    <w:p w:rsidR="0097461E" w:rsidRPr="002D34B7" w:rsidRDefault="0097461E" w:rsidP="0097461E">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Pr="0061162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СРЕДНЕКАРАМАЛИНСКИЙ</w:t>
      </w:r>
      <w:r w:rsidRPr="00611623">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611623">
        <w:rPr>
          <w:rFonts w:ascii="Times New Roman" w:hAnsi="Times New Roman" w:cs="Times New Roman"/>
          <w:sz w:val="24"/>
          <w:szCs w:val="24"/>
        </w:rPr>
        <w:t xml:space="preserve"> РАЙОН РЕСПУБЛИКИ БАШКОРТОСТАН</w:t>
      </w: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Настоящее Положение определяет порядок организации и проведения конкурса на предоставление права на размещение нестационарных торговых объектов (далее - Конкурс)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и разработано в соответствии с Гражданским </w:t>
      </w:r>
      <w:hyperlink r:id="rId26">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(часть первая) от 30.11.1994 N 51-ФЗ, Федеральным </w:t>
      </w:r>
      <w:hyperlink r:id="rId2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28">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29">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26.07.2006 N 135-ФЗ "О защите конкуренции".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Размещение нестационарных торговых объектов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осуществляется путем проведения торгов в форме открытого конкурса на право размещения НТО.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Конкурс проводится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Основными целями Конкурса являются: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создание условий для улучшения организации торгового обслуживания и обеспечения доступности товаров населению;</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создание равных условий и возможностей для всех претендентов на размещение нестационарных торговых объектов, объектов общественного питания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определение лучших условий использования мест для размещения нестационарных торговых объектов.</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используются следующие основные понятия и их определения: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 Конкурс - 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в соответствии с критериями и в порядке, которые установлены конкурсной документацией.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Предмет конкурса - право на размещение нестационарного торгового объекта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Организатор конкурса - Администрация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любой индивидуальный предприниматель, претендующие на заключение договора на право размещения нестационарного торгового объекта и подавшее заявку на участие в 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2.5. Участник конкурса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претендующие на право размещения нестационарного торгового объекта и заключения договора, допущенные в установленном порядке к участию в 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Заявка на участие в Конкурсе (далее - заявка) - совокупность документов, содержащих сведения, необходимые для участия в Конкурсе, оформленные в соответствии с требованиями, установленными конкурсной документацией.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Конкурсная документация - 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КОНКУРСНАЯ КОМИССИЯ</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Конкурсная комиссия - коллегиальный орган, создаваемый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целях проведения конкурсов на право размещения нестационарных торговых объектов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(далее - Комиссия).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3.2. Положение о Комиссии и состав Комиссии утверждаются постановлением Администрации </w:t>
      </w:r>
      <w:r>
        <w:rPr>
          <w:rFonts w:ascii="Times New Roman" w:hAnsi="Times New Roman" w:cs="Times New Roman"/>
        </w:rPr>
        <w:t>сельского поселения</w:t>
      </w:r>
      <w:r w:rsidRPr="00CD49E6">
        <w:rPr>
          <w:rFonts w:ascii="Times New Roman" w:hAnsi="Times New Roman" w:cs="Times New Roman"/>
        </w:rPr>
        <w:t xml:space="preserve">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3.3. Состав Комиссии состоит из председателя, секретаря и не менее пяти членов </w:t>
      </w:r>
      <w:r w:rsidRPr="002D34B7">
        <w:rPr>
          <w:rFonts w:ascii="Times New Roman" w:hAnsi="Times New Roman" w:cs="Times New Roman"/>
          <w:sz w:val="24"/>
          <w:szCs w:val="24"/>
        </w:rPr>
        <w:lastRenderedPageBreak/>
        <w:t>Комиссии (далее - члены Комиссии).</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ТРЕБОВАНИЯ К УЧАСТНИКАМ КОНКУРСА</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4.1. Участником конкурса, допущенным в установленном порядке к участию в Конкурсе,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УСЛОВИЯ ДОПУСКА К УЧАСТИЮ В КОНКУРСЕ</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bookmarkStart w:id="7" w:name="P238"/>
      <w:bookmarkEnd w:id="7"/>
      <w:r w:rsidRPr="002D34B7">
        <w:rPr>
          <w:rFonts w:ascii="Times New Roman" w:hAnsi="Times New Roman" w:cs="Times New Roman"/>
          <w:sz w:val="24"/>
          <w:szCs w:val="24"/>
        </w:rPr>
        <w:t>5.1. Заявитель не допускается конкурсной комиссией к участию в Конкурсе в случаях:</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непредставления документов, определенных конкурсной документацией, либо наличия в таких документах </w:t>
      </w:r>
      <w:proofErr w:type="gramStart"/>
      <w:r w:rsidRPr="002D34B7">
        <w:rPr>
          <w:rFonts w:ascii="Times New Roman" w:hAnsi="Times New Roman" w:cs="Times New Roman"/>
          <w:sz w:val="24"/>
          <w:szCs w:val="24"/>
        </w:rPr>
        <w:t>недостоверных</w:t>
      </w:r>
      <w:proofErr w:type="gramEnd"/>
      <w:r w:rsidRPr="002D34B7">
        <w:rPr>
          <w:rFonts w:ascii="Times New Roman" w:hAnsi="Times New Roman" w:cs="Times New Roman"/>
          <w:sz w:val="24"/>
          <w:szCs w:val="24"/>
        </w:rPr>
        <w:t xml:space="preserve"> либо противоречивых сведений;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невнесения обеспечения заявки, если требование о внесении обеспечения заявки указано в извещении о проведении Конкурса;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30">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наличие задолженности по ранее заключенным договорам на размещение НТО;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самовольно установленных НТО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w:t>
      </w:r>
      <w:r w:rsidRPr="002D34B7">
        <w:rPr>
          <w:rFonts w:ascii="Times New Roman" w:hAnsi="Times New Roman" w:cs="Times New Roman"/>
        </w:rPr>
        <w:lastRenderedPageBreak/>
        <w:t>Башкортостан</w:t>
      </w:r>
      <w:r w:rsidRPr="002D34B7">
        <w:rPr>
          <w:rFonts w:ascii="Times New Roman" w:hAnsi="Times New Roman" w:cs="Times New Roman"/>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8" w:name="P247"/>
      <w:bookmarkEnd w:id="8"/>
      <w:r w:rsidRPr="002D34B7">
        <w:rPr>
          <w:rFonts w:ascii="Times New Roman" w:hAnsi="Times New Roman" w:cs="Times New Roman"/>
          <w:sz w:val="24"/>
          <w:szCs w:val="24"/>
        </w:rPr>
        <w:t>5.2. В случае установления факта недостоверности, противоречивости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противоречивых сведений.</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ИНФОРМАЦИОННОЕ ОБЕСПЕЧЕНИЕ КОНКУРСА</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 Информация о проведении Конкурса размещается на официальном сайте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сети Интернет (</w:t>
      </w:r>
      <w:r w:rsidRPr="009150C9">
        <w:rPr>
          <w:rFonts w:ascii="Times New Roman" w:hAnsi="Times New Roman" w:cs="Times New Roman"/>
          <w:sz w:val="24"/>
          <w:szCs w:val="24"/>
        </w:rPr>
        <w:t xml:space="preserve">https://skaram-sp.ru/ </w:t>
      </w:r>
      <w:r w:rsidRPr="002D34B7">
        <w:rPr>
          <w:rFonts w:ascii="Times New Roman" w:hAnsi="Times New Roman" w:cs="Times New Roman"/>
          <w:sz w:val="24"/>
          <w:szCs w:val="24"/>
        </w:rPr>
        <w:t>(далее - официальный сайт организатора конкурса). 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предусмотренной </w:t>
      </w:r>
      <w:hyperlink r:id="rId31">
        <w:r w:rsidRPr="002D34B7">
          <w:rPr>
            <w:rFonts w:ascii="Times New Roman" w:hAnsi="Times New Roman" w:cs="Times New Roman"/>
            <w:color w:val="0000FF"/>
            <w:sz w:val="24"/>
            <w:szCs w:val="24"/>
          </w:rPr>
          <w:t>статьей 437</w:t>
        </w:r>
      </w:hyperlink>
      <w:r w:rsidRPr="002D34B7">
        <w:rPr>
          <w:rFonts w:ascii="Times New Roman" w:hAnsi="Times New Roman" w:cs="Times New Roman"/>
          <w:sz w:val="24"/>
          <w:szCs w:val="24"/>
        </w:rPr>
        <w:t xml:space="preserve"> Гражданского кодекса Российской Федерации.</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7. ИЗВЕЩЕНИЕ О ПРОВЕДЕНИИ КОНКУРСА</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bookmarkStart w:id="9" w:name="P257"/>
      <w:bookmarkEnd w:id="9"/>
      <w:r w:rsidRPr="002D34B7">
        <w:rPr>
          <w:rFonts w:ascii="Times New Roman" w:hAnsi="Times New Roman" w:cs="Times New Roman"/>
          <w:sz w:val="24"/>
          <w:szCs w:val="24"/>
        </w:rPr>
        <w:t>7.1. Извещение о проведении Конкурса размещается на официальном сайте организатора конкурса не менее чем за тридцать дней до дня окончания подачи заявок на участие в 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размещения.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7.3. Извещение о проведении Конкурса должно содержать следующие сведения: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наименование, местонахождение, почтовый адрес, адрес электронной почты, номер контактного телефона организатора конкурса;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предмет конкурса (лот) с указанием его номера, места нахождения, специализации;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начальную (минимальную) цену договора на размещение НТО (цену лота);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действия договора на размещение НТО;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срок, место и порядок предоставления конкурсной документации, официальный сайт организатора конкурса, на котором размещена конкурсная документация;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дату и время вскрытия конвертов с заявками на участие в Конкурсе, дату рассмотрения таких заявок и подведения итогов Конкурса;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а также размер обеспечения заявки, в случае если в конкурсной документации предусмотрено требование о внесении обеспечения заявки;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срок, в течение которого организатор конкурса вправе отказаться от проведения Конкурса, устанавливаемый с учетом положений </w:t>
      </w:r>
      <w:hyperlink w:anchor="P269">
        <w:r w:rsidRPr="002D34B7">
          <w:rPr>
            <w:rFonts w:ascii="Times New Roman" w:hAnsi="Times New Roman" w:cs="Times New Roman"/>
            <w:color w:val="0000FF"/>
            <w:sz w:val="24"/>
            <w:szCs w:val="24"/>
          </w:rPr>
          <w:t>п. 7.5</w:t>
        </w:r>
      </w:hyperlink>
      <w:r w:rsidRPr="002D34B7">
        <w:rPr>
          <w:rFonts w:ascii="Times New Roman" w:hAnsi="Times New Roman" w:cs="Times New Roman"/>
          <w:sz w:val="24"/>
          <w:szCs w:val="24"/>
        </w:rPr>
        <w:t xml:space="preserve"> настоящего Положения.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7.4.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10" w:name="P269"/>
      <w:bookmarkEnd w:id="10"/>
      <w:r w:rsidRPr="002D34B7">
        <w:rPr>
          <w:rFonts w:ascii="Times New Roman" w:hAnsi="Times New Roman" w:cs="Times New Roman"/>
          <w:sz w:val="24"/>
          <w:szCs w:val="24"/>
        </w:rPr>
        <w:t xml:space="preserve">7.5. Организатор конкурса вправе отказаться от проведения Конкурса не позднее чем за пять дней до даты окончания срока подачи заявки на участие в Конкурсе. Извещение об отказе проведения Конкурса размещается на официальном сайте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течение одного дня с даты принятия решения об отказе в проведении Конкурса. В течение двух рабочих дней с даты принятия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об обеспечении заявки, организатор конкурса возвращает заявителям денежные средства, внесенные в качестве обеспечения заявки в течение пяти рабочих дней с даты принятия решения об отказе в проведении Конкурса.</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8. КОНКУРСНАЯ ДОКУМЕНТАЦИЯ</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8.1. Решение о проведении Конкурса принимается организатором конкурса и оформляется постановлением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8.2. Конкурсная документация разрабатывается организатором конкурса или специализированной организацией и утверждается организатором конкурса и размещается на официальном сайте организатора конкурса.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8.3. Конкурсная документация, помимо информации и сведений, содержащихся в извещении о проведении Конкурса, должна содержать:</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 соответствии с </w:t>
      </w:r>
      <w:hyperlink w:anchor="P312">
        <w:r w:rsidRPr="002D34B7">
          <w:rPr>
            <w:rFonts w:ascii="Times New Roman" w:hAnsi="Times New Roman" w:cs="Times New Roman"/>
            <w:color w:val="0000FF"/>
            <w:sz w:val="24"/>
            <w:szCs w:val="24"/>
          </w:rPr>
          <w:t>пунктами 11.1</w:t>
        </w:r>
      </w:hyperlink>
      <w:r w:rsidRPr="002D34B7">
        <w:rPr>
          <w:rFonts w:ascii="Times New Roman" w:hAnsi="Times New Roman" w:cs="Times New Roman"/>
          <w:sz w:val="24"/>
          <w:szCs w:val="24"/>
        </w:rPr>
        <w:t xml:space="preserve"> - </w:t>
      </w:r>
      <w:hyperlink w:anchor="P317">
        <w:r w:rsidRPr="002D34B7">
          <w:rPr>
            <w:rFonts w:ascii="Times New Roman" w:hAnsi="Times New Roman" w:cs="Times New Roman"/>
            <w:color w:val="0000FF"/>
            <w:sz w:val="24"/>
            <w:szCs w:val="24"/>
          </w:rPr>
          <w:t>11.3</w:t>
        </w:r>
      </w:hyperlink>
      <w:r w:rsidRPr="002D34B7">
        <w:rPr>
          <w:rFonts w:ascii="Times New Roman" w:hAnsi="Times New Roman" w:cs="Times New Roman"/>
          <w:sz w:val="24"/>
          <w:szCs w:val="24"/>
        </w:rPr>
        <w:t xml:space="preserve"> настоящего Положения требования к содержанию, форме и составу заявки на участие в 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форму, сроки и порядок оплаты по договору;</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w:t>
      </w:r>
      <w:r w:rsidRPr="002D34B7">
        <w:rPr>
          <w:rFonts w:ascii="Times New Roman" w:hAnsi="Times New Roman" w:cs="Times New Roman"/>
          <w:sz w:val="24"/>
          <w:szCs w:val="24"/>
        </w:rPr>
        <w:lastRenderedPageBreak/>
        <w:t>сторону уменьшения;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334">
        <w:r w:rsidRPr="002D34B7">
          <w:rPr>
            <w:rFonts w:ascii="Times New Roman" w:hAnsi="Times New Roman" w:cs="Times New Roman"/>
            <w:color w:val="0000FF"/>
            <w:sz w:val="24"/>
            <w:szCs w:val="24"/>
          </w:rPr>
          <w:t>пунктом 11.8</w:t>
        </w:r>
      </w:hyperlink>
      <w:r w:rsidRPr="002D34B7">
        <w:rPr>
          <w:rFonts w:ascii="Times New Roman" w:hAnsi="Times New Roman" w:cs="Times New Roman"/>
          <w:sz w:val="24"/>
          <w:szCs w:val="24"/>
        </w:rPr>
        <w:t xml:space="preserve"> настоящего Положения;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w:anchor="P304">
        <w:r w:rsidRPr="002D34B7">
          <w:rPr>
            <w:rFonts w:ascii="Times New Roman" w:hAnsi="Times New Roman" w:cs="Times New Roman"/>
            <w:color w:val="0000FF"/>
            <w:sz w:val="24"/>
            <w:szCs w:val="24"/>
          </w:rPr>
          <w:t>пунктами 10.1</w:t>
        </w:r>
      </w:hyperlink>
      <w:r w:rsidRPr="002D34B7">
        <w:rPr>
          <w:rFonts w:ascii="Times New Roman" w:hAnsi="Times New Roman" w:cs="Times New Roman"/>
          <w:sz w:val="24"/>
          <w:szCs w:val="24"/>
        </w:rPr>
        <w:t xml:space="preserve"> - </w:t>
      </w:r>
      <w:hyperlink w:anchor="P308">
        <w:r w:rsidRPr="002D34B7">
          <w:rPr>
            <w:rFonts w:ascii="Times New Roman" w:hAnsi="Times New Roman" w:cs="Times New Roman"/>
            <w:color w:val="0000FF"/>
            <w:sz w:val="24"/>
            <w:szCs w:val="24"/>
          </w:rPr>
          <w:t>10.3</w:t>
        </w:r>
      </w:hyperlink>
      <w:r w:rsidRPr="002D34B7">
        <w:rPr>
          <w:rFonts w:ascii="Times New Roman" w:hAnsi="Times New Roman" w:cs="Times New Roman"/>
          <w:sz w:val="24"/>
          <w:szCs w:val="24"/>
        </w:rPr>
        <w:t xml:space="preserve"> настоящего Положения;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порядок, дату и время вскрытия конвертов с заявками на участие в 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критерии оценки заявок на участие в Конкурсе, устанавливаемые в соответствии с </w:t>
      </w:r>
      <w:hyperlink w:anchor="P364">
        <w:r w:rsidRPr="002D34B7">
          <w:rPr>
            <w:rFonts w:ascii="Times New Roman" w:hAnsi="Times New Roman" w:cs="Times New Roman"/>
            <w:color w:val="0000FF"/>
            <w:sz w:val="24"/>
            <w:szCs w:val="24"/>
          </w:rPr>
          <w:t>п. 14.3</w:t>
        </w:r>
      </w:hyperlink>
      <w:r w:rsidRPr="002D34B7">
        <w:rPr>
          <w:rFonts w:ascii="Times New Roman" w:hAnsi="Times New Roman" w:cs="Times New Roman"/>
          <w:sz w:val="24"/>
          <w:szCs w:val="24"/>
        </w:rPr>
        <w:t xml:space="preserve"> настоящего Положения;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оценки и сопоставления заявок на участие в Конкурсе, установленный в соответствии с </w:t>
      </w:r>
      <w:hyperlink w:anchor="P375">
        <w:r w:rsidRPr="002D34B7">
          <w:rPr>
            <w:rFonts w:ascii="Times New Roman" w:hAnsi="Times New Roman" w:cs="Times New Roman"/>
            <w:color w:val="0000FF"/>
            <w:sz w:val="24"/>
            <w:szCs w:val="24"/>
          </w:rPr>
          <w:t>пунктами 14.7</w:t>
        </w:r>
      </w:hyperlink>
      <w:r w:rsidRPr="002D34B7">
        <w:rPr>
          <w:rFonts w:ascii="Times New Roman" w:hAnsi="Times New Roman" w:cs="Times New Roman"/>
          <w:sz w:val="24"/>
          <w:szCs w:val="24"/>
        </w:rPr>
        <w:t xml:space="preserve"> - </w:t>
      </w:r>
      <w:hyperlink w:anchor="P423">
        <w:r w:rsidRPr="002D34B7">
          <w:rPr>
            <w:rFonts w:ascii="Times New Roman" w:hAnsi="Times New Roman" w:cs="Times New Roman"/>
            <w:color w:val="0000FF"/>
            <w:sz w:val="24"/>
            <w:szCs w:val="24"/>
          </w:rPr>
          <w:t>14.13</w:t>
        </w:r>
      </w:hyperlink>
      <w:r w:rsidRPr="002D34B7">
        <w:rPr>
          <w:rFonts w:ascii="Times New Roman" w:hAnsi="Times New Roman" w:cs="Times New Roman"/>
          <w:sz w:val="24"/>
          <w:szCs w:val="24"/>
        </w:rPr>
        <w:t xml:space="preserve"> настоящего Положения;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размер обеспечения заявки, срок и порядок внесения обеспечения заявки, реквизиты счета для перечисления обеспечения заявки в случае установления организатором Конкурса требования о необходимости внесения обеспечения заявки;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8.4. К конкурсной документации должен быть приложен проект договора на размещение, который является неотъемлемой частью конкурсной документации.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8.5. Сведения, содержащиеся в конкурсной документации, должны соответствовать сведениям, указанным в извещении о проведении Конкурса.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НТО и расстояние до инженерных сетей и других сооружений.</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9. ПОРЯДОК ПРЕДОСТАВЛЕНИЯ КОНКУРСНОЙ ДОКУМЕНТАЦИИ</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При проведении Конкурса организатор конкурса обеспечивает размещение конкурсной документации на официальном сайте организатора конкурса в срок, предусмотренный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одновременно с размещением </w:t>
      </w:r>
      <w:r w:rsidRPr="002D34B7">
        <w:rPr>
          <w:rFonts w:ascii="Times New Roman" w:hAnsi="Times New Roman" w:cs="Times New Roman"/>
          <w:sz w:val="24"/>
          <w:szCs w:val="24"/>
        </w:rPr>
        <w:lastRenderedPageBreak/>
        <w:t>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11" w:name="P295"/>
      <w:bookmarkEnd w:id="11"/>
      <w:r w:rsidRPr="002D34B7">
        <w:rPr>
          <w:rFonts w:ascii="Times New Roman" w:hAnsi="Times New Roman" w:cs="Times New Roman"/>
          <w:sz w:val="24"/>
          <w:szCs w:val="24"/>
        </w:rPr>
        <w:t>9.2. После размещения на официальном сайте организатора конкурса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заявления. Запись о регистрации заявления включает в себя регистрационный номер заявления, дату и время поступления заявления, наименование, адрес и контактные данные заявителя, реквизиты заявления (дата, номер), дату предоставления (направления) конкурсной документации, информацию о получении конкурсной документации на бумажном носителе.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Предоставление конкурсной документации до размещения на официальном сайте организатора конкурса извещения о проведении Конкурса не допускается.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 Конкурсная документация, размещенная на официальном сайте организатора конкурса, должна соответствовать конкурсной документации, предоставляемой в порядке, установленном </w:t>
      </w:r>
      <w:hyperlink w:anchor="P295">
        <w:r w:rsidRPr="002D34B7">
          <w:rPr>
            <w:rFonts w:ascii="Times New Roman" w:hAnsi="Times New Roman" w:cs="Times New Roman"/>
            <w:color w:val="0000FF"/>
            <w:sz w:val="24"/>
            <w:szCs w:val="24"/>
          </w:rPr>
          <w:t>пунктом 9.2</w:t>
        </w:r>
      </w:hyperlink>
      <w:r w:rsidRPr="002D34B7">
        <w:rPr>
          <w:rFonts w:ascii="Times New Roman" w:hAnsi="Times New Roman" w:cs="Times New Roman"/>
          <w:sz w:val="24"/>
          <w:szCs w:val="24"/>
        </w:rPr>
        <w:t xml:space="preserve"> настоящего Положения.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9.5. 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10. РАЗЪЯСНЕНИЕ ПОЛОЖЕНИЙ КОНКУРСНОЙ ДОКУМЕНТАЦИИ</w:t>
      </w:r>
    </w:p>
    <w:p w:rsidR="0097461E" w:rsidRPr="002D34B7" w:rsidRDefault="0097461E" w:rsidP="0097461E">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И ВНЕСЕНИЕ В НЕЕ ИЗМЕНЕНИЙ</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bookmarkStart w:id="12" w:name="P304"/>
      <w:bookmarkEnd w:id="12"/>
      <w:r w:rsidRPr="002D34B7">
        <w:rPr>
          <w:rFonts w:ascii="Times New Roman" w:hAnsi="Times New Roman" w:cs="Times New Roman"/>
          <w:sz w:val="24"/>
          <w:szCs w:val="24"/>
        </w:rPr>
        <w:t>10.1.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w:t>
      </w:r>
      <w:r w:rsidRPr="002D34B7">
        <w:rPr>
          <w:rFonts w:ascii="Times New Roman" w:hAnsi="Times New Roman" w:cs="Times New Roman"/>
          <w:sz w:val="24"/>
          <w:szCs w:val="24"/>
        </w:rPr>
        <w:lastRenderedPageBreak/>
        <w:t>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10.2.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13" w:name="P308"/>
      <w:bookmarkEnd w:id="13"/>
      <w:r w:rsidRPr="002D34B7">
        <w:rPr>
          <w:rFonts w:ascii="Times New Roman" w:hAnsi="Times New Roman" w:cs="Times New Roman"/>
          <w:sz w:val="24"/>
          <w:szCs w:val="24"/>
        </w:rPr>
        <w:t>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11. ПОРЯДОК ПОДАЧИ ЗАЯВОК НА УЧАСТИЕ В КОНКУРСЕ</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bookmarkStart w:id="14" w:name="P312"/>
      <w:bookmarkEnd w:id="14"/>
      <w:r w:rsidRPr="002D34B7">
        <w:rPr>
          <w:rFonts w:ascii="Times New Roman" w:hAnsi="Times New Roman" w:cs="Times New Roman"/>
          <w:sz w:val="24"/>
          <w:szCs w:val="24"/>
        </w:rPr>
        <w:t xml:space="preserve">11.1.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32">
        <w:r w:rsidRPr="002D34B7">
          <w:rPr>
            <w:rFonts w:ascii="Times New Roman" w:hAnsi="Times New Roman" w:cs="Times New Roman"/>
            <w:color w:val="0000FF"/>
            <w:sz w:val="24"/>
            <w:szCs w:val="24"/>
          </w:rPr>
          <w:t>статьей 438</w:t>
        </w:r>
      </w:hyperlink>
      <w:r w:rsidRPr="002D34B7">
        <w:rPr>
          <w:rFonts w:ascii="Times New Roman" w:hAnsi="Times New Roman" w:cs="Times New Roman"/>
          <w:sz w:val="24"/>
          <w:szCs w:val="24"/>
        </w:rPr>
        <w:t xml:space="preserve"> Гражданского кодекса Российской Федерации.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11.2. Заявка на участие в Конкурсе подается в письменной форме в запечатанном конверте. Все листы заявки на участие в Конкурсе, поданной в письменном виде, должны быть прошнурованы и пронумерована каждая страница пакета документов.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Конверт с заявкой на участие в Конкурсе регистрируется в журнале регистрации конвертов с заявкой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На каждом поступившем конверте с заявкой также указывается регистрационный номер, соответствующий номеру регистрации в журнале регистрации заявок на участие в 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15" w:name="P317"/>
      <w:bookmarkEnd w:id="15"/>
      <w:r w:rsidRPr="002D34B7">
        <w:rPr>
          <w:rFonts w:ascii="Times New Roman" w:hAnsi="Times New Roman" w:cs="Times New Roman"/>
          <w:sz w:val="24"/>
          <w:szCs w:val="24"/>
        </w:rPr>
        <w:t>11.3. Заявка на участие в Конкурсе должна содержать:</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сведения и документы о заявителе, подавшем такую заявку:</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 копии учредительных документов заявителя (для юридических лиц);</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3">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w:t>
      </w:r>
      <w:proofErr w:type="spellStart"/>
      <w:r w:rsidRPr="002D34B7">
        <w:rPr>
          <w:rFonts w:ascii="Times New Roman" w:hAnsi="Times New Roman" w:cs="Times New Roman"/>
          <w:sz w:val="24"/>
          <w:szCs w:val="24"/>
        </w:rPr>
        <w:t>интернет-ресурса</w:t>
      </w:r>
      <w:proofErr w:type="spellEnd"/>
      <w:r w:rsidRPr="002D34B7">
        <w:rPr>
          <w:rFonts w:ascii="Times New Roman" w:hAnsi="Times New Roman" w:cs="Times New Roman"/>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предложение о цене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3) предложения об условиях исполнения договора, которые являются критериями оценки заявок на участие в 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документы или копии документов, подтверждающие внесение обеспечения заявки, в случае если в конкурсной документации содержится указание на требование о внесении обеспечения заявки (платежное поручение, подтверждающее перечисление обеспечения заявки).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11.4. Не допускается требовать от заявителей иное, кроме документов и сведений, перечисленных в </w:t>
      </w:r>
      <w:hyperlink w:anchor="P317">
        <w:r w:rsidRPr="002D34B7">
          <w:rPr>
            <w:rFonts w:ascii="Times New Roman" w:hAnsi="Times New Roman" w:cs="Times New Roman"/>
            <w:color w:val="0000FF"/>
            <w:sz w:val="24"/>
            <w:szCs w:val="24"/>
          </w:rPr>
          <w:t>п. 11.3</w:t>
        </w:r>
      </w:hyperlink>
      <w:r w:rsidRPr="002D34B7">
        <w:rPr>
          <w:rFonts w:ascii="Times New Roman" w:hAnsi="Times New Roman" w:cs="Times New Roman"/>
          <w:sz w:val="24"/>
          <w:szCs w:val="24"/>
        </w:rPr>
        <w:t>. Не допускается требовать от заявителя предоставления подлинников документов. Заявитель вправе представить подлинники данных документов по собственной инициативе.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11.5. Заявитель вправе подать только одну заявку на участие в Конкурсе в отношении каждого предмета Конкурса (лота).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11.6. Прием заявок на участие в Конкурсе прекращается в день вскрытия конвертов с такими заявками с учетом положений </w:t>
      </w:r>
      <w:hyperlink w:anchor="P344">
        <w:r w:rsidRPr="002D34B7">
          <w:rPr>
            <w:rFonts w:ascii="Times New Roman" w:hAnsi="Times New Roman" w:cs="Times New Roman"/>
            <w:color w:val="0000FF"/>
            <w:sz w:val="24"/>
            <w:szCs w:val="24"/>
          </w:rPr>
          <w:t>п. 12.2</w:t>
        </w:r>
      </w:hyperlink>
      <w:r w:rsidRPr="002D34B7">
        <w:rPr>
          <w:rFonts w:ascii="Times New Roman" w:hAnsi="Times New Roman" w:cs="Times New Roman"/>
          <w:sz w:val="24"/>
          <w:szCs w:val="24"/>
        </w:rPr>
        <w:t xml:space="preserve"> настоящего Положения.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w:anchor="P344">
        <w:proofErr w:type="spellStart"/>
        <w:r w:rsidRPr="002D34B7">
          <w:rPr>
            <w:rFonts w:ascii="Times New Roman" w:hAnsi="Times New Roman" w:cs="Times New Roman"/>
            <w:color w:val="0000FF"/>
            <w:sz w:val="24"/>
            <w:szCs w:val="24"/>
          </w:rPr>
          <w:t>п.п</w:t>
        </w:r>
        <w:proofErr w:type="spellEnd"/>
        <w:r w:rsidRPr="002D34B7">
          <w:rPr>
            <w:rFonts w:ascii="Times New Roman" w:hAnsi="Times New Roman" w:cs="Times New Roman"/>
            <w:color w:val="0000FF"/>
            <w:sz w:val="24"/>
            <w:szCs w:val="24"/>
          </w:rPr>
          <w:t>. 12.2</w:t>
        </w:r>
      </w:hyperlink>
      <w:r w:rsidRPr="002D34B7">
        <w:rPr>
          <w:rFonts w:ascii="Times New Roman" w:hAnsi="Times New Roman" w:cs="Times New Roman"/>
          <w:sz w:val="24"/>
          <w:szCs w:val="24"/>
        </w:rPr>
        <w:t xml:space="preserve"> - </w:t>
      </w:r>
      <w:hyperlink w:anchor="P350">
        <w:r w:rsidRPr="002D34B7">
          <w:rPr>
            <w:rFonts w:ascii="Times New Roman" w:hAnsi="Times New Roman" w:cs="Times New Roman"/>
            <w:color w:val="0000FF"/>
            <w:sz w:val="24"/>
            <w:szCs w:val="24"/>
          </w:rPr>
          <w:t>12.8</w:t>
        </w:r>
      </w:hyperlink>
      <w:r w:rsidRPr="002D34B7">
        <w:rPr>
          <w:rFonts w:ascii="Times New Roman" w:hAnsi="Times New Roman" w:cs="Times New Roman"/>
          <w:sz w:val="24"/>
          <w:szCs w:val="24"/>
        </w:rPr>
        <w:t xml:space="preserve"> настоящего Положения.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16" w:name="P334"/>
      <w:bookmarkEnd w:id="16"/>
      <w:r w:rsidRPr="002D34B7">
        <w:rPr>
          <w:rFonts w:ascii="Times New Roman" w:hAnsi="Times New Roman" w:cs="Times New Roman"/>
          <w:sz w:val="24"/>
          <w:szCs w:val="24"/>
        </w:rPr>
        <w:t>11.8.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Уведомление об отзыве или изменение заявки на участие в Конкурсе подается в письменной форме. В уведомлении в обязательном порядке должна быть указана следующая информация: наименование Конкурса, регистрационный номер конверта с заявкой на участие в Конкурсе, дата, время и способ подачи конверта с заявкой на участие в 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11.9.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11.10.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12. ПОРЯДОК ВСКРЫТИЯ КОНВЕРТОВ С ЗАЯВКАМИ</w:t>
      </w:r>
    </w:p>
    <w:p w:rsidR="0097461E" w:rsidRPr="002D34B7" w:rsidRDefault="0097461E" w:rsidP="0097461E">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НА УЧАСТИЕ В КОНКУРСЕ</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17" w:name="P344"/>
      <w:bookmarkEnd w:id="17"/>
      <w:r w:rsidRPr="002D34B7">
        <w:rPr>
          <w:rFonts w:ascii="Times New Roman" w:hAnsi="Times New Roman" w:cs="Times New Roman"/>
          <w:sz w:val="24"/>
          <w:szCs w:val="24"/>
        </w:rPr>
        <w:t>12.2.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12.4. Заявители или их представители вправе присутствовать при вскрытии конвертов с заявками на участие в 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12.6.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течение дня, следующего за днем его подписания.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12.7. Конкурсная комиссия </w:t>
      </w:r>
      <w:r w:rsidRPr="00047803">
        <w:rPr>
          <w:rFonts w:ascii="Times New Roman" w:hAnsi="Times New Roman" w:cs="Times New Roman"/>
          <w:sz w:val="24"/>
          <w:szCs w:val="24"/>
        </w:rPr>
        <w:t>вправе</w:t>
      </w:r>
      <w:r>
        <w:rPr>
          <w:rFonts w:ascii="Times New Roman" w:hAnsi="Times New Roman" w:cs="Times New Roman"/>
          <w:sz w:val="24"/>
          <w:szCs w:val="24"/>
        </w:rPr>
        <w:t xml:space="preserve"> </w:t>
      </w:r>
      <w:r w:rsidRPr="002D34B7">
        <w:rPr>
          <w:rFonts w:ascii="Times New Roman" w:hAnsi="Times New Roman" w:cs="Times New Roman"/>
          <w:sz w:val="24"/>
          <w:szCs w:val="24"/>
        </w:rPr>
        <w:t>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18" w:name="P350"/>
      <w:bookmarkEnd w:id="18"/>
      <w:r w:rsidRPr="002D34B7">
        <w:rPr>
          <w:rFonts w:ascii="Times New Roman" w:hAnsi="Times New Roman" w:cs="Times New Roman"/>
          <w:sz w:val="24"/>
          <w:szCs w:val="24"/>
        </w:rPr>
        <w:lastRenderedPageBreak/>
        <w:t>12.8.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с даты подписания протокола вскрытия конвертов с заявками на участие в Конкурсе.</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13. ПОРЯДОК РАССМОТРЕНИЯ ЗАЯВОК НА УЧАСТИЕ В КОНКУРСЕ</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13.2. Срок рассмотрения заявок на участие в Конкурсе не может превышать двадцати дней с даты вскрытия конвертов с заявками на участие в Конкурсе.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 </w:t>
      </w:r>
      <w:hyperlink w:anchor="P247">
        <w:r w:rsidRPr="002D34B7">
          <w:rPr>
            <w:rFonts w:ascii="Times New Roman" w:hAnsi="Times New Roman" w:cs="Times New Roman"/>
            <w:color w:val="0000FF"/>
            <w:sz w:val="24"/>
            <w:szCs w:val="24"/>
          </w:rPr>
          <w:t>5.2</w:t>
        </w:r>
      </w:hyperlink>
      <w:r w:rsidRPr="002D34B7">
        <w:rPr>
          <w:rFonts w:ascii="Times New Roman" w:hAnsi="Times New Roman" w:cs="Times New Roman"/>
          <w:sz w:val="24"/>
          <w:szCs w:val="24"/>
        </w:rPr>
        <w:t xml:space="preserve"> настоящего Положения,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организатора конкурса.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13.4.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не допущенному к участию в Конкурсе, в течение пяти рабочих дней с даты подписания протокола рассмотрения заявок.</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13.5.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об обеспечении заявки, обязан вернуть обеспечение заявки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14. ОЦЕНКА И СОПОСТАВЛЕНИЕ ЗАЯВОК НА УЧАСТИЕ В КОНКУРСЕ</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 Конкурсная комиссия осуществляет оценку и сопоставление заявок на участие в </w:t>
      </w:r>
      <w:r w:rsidRPr="002D34B7">
        <w:rPr>
          <w:rFonts w:ascii="Times New Roman" w:hAnsi="Times New Roman" w:cs="Times New Roman"/>
          <w:sz w:val="24"/>
          <w:szCs w:val="24"/>
        </w:rPr>
        <w:lastRenderedPageBreak/>
        <w:t>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hyperlink w:anchor="P371">
        <w:r w:rsidRPr="002D34B7">
          <w:rPr>
            <w:rFonts w:ascii="Times New Roman" w:hAnsi="Times New Roman" w:cs="Times New Roman"/>
            <w:color w:val="0000FF"/>
            <w:sz w:val="24"/>
            <w:szCs w:val="24"/>
          </w:rPr>
          <w:t>п. 14.4</w:t>
        </w:r>
      </w:hyperlink>
      <w:r w:rsidRPr="002D34B7">
        <w:rPr>
          <w:rFonts w:ascii="Times New Roman" w:hAnsi="Times New Roman" w:cs="Times New Roman"/>
          <w:sz w:val="24"/>
          <w:szCs w:val="24"/>
        </w:rPr>
        <w:t xml:space="preserve"> - </w:t>
      </w:r>
      <w:hyperlink w:anchor="P434">
        <w:r w:rsidRPr="002D34B7">
          <w:rPr>
            <w:rFonts w:ascii="Times New Roman" w:hAnsi="Times New Roman" w:cs="Times New Roman"/>
            <w:color w:val="0000FF"/>
            <w:sz w:val="24"/>
            <w:szCs w:val="24"/>
          </w:rPr>
          <w:t>14.14</w:t>
        </w:r>
      </w:hyperlink>
      <w:r w:rsidRPr="002D34B7">
        <w:rPr>
          <w:rFonts w:ascii="Times New Roman" w:hAnsi="Times New Roman" w:cs="Times New Roman"/>
          <w:sz w:val="24"/>
          <w:szCs w:val="24"/>
        </w:rPr>
        <w:t xml:space="preserve"> настоящего Положения.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19" w:name="P364"/>
      <w:bookmarkEnd w:id="19"/>
      <w:r w:rsidRPr="002D34B7">
        <w:rPr>
          <w:rFonts w:ascii="Times New Roman" w:hAnsi="Times New Roman" w:cs="Times New Roman"/>
          <w:sz w:val="24"/>
          <w:szCs w:val="24"/>
        </w:rPr>
        <w:t>14.3. Оценка заявок осуществляется с использованием следующих критериев оценки заявок:</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архитектурно-художественное и конструктивное решение нестационарного торгового объекта с учетом благоустройства прилегающей территории;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количество рабочих мест, которые будут использованы в случае размещения нестационарного торгового объекта;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опыт работы заявителя в сфере нестационарной торговли;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качество услуг торговли, функционально-технологическое решение нестационарного торгового объекта;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 стоимость права заключения договора на право размещения нестационарного торгового объекта;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 иные критерии, установленные конкурсной документацией, с учетом особенностей специализации продаваемых товаров и оказываемых услуг.</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20" w:name="P371"/>
      <w:bookmarkEnd w:id="20"/>
      <w:r w:rsidRPr="002D34B7">
        <w:rPr>
          <w:rFonts w:ascii="Times New Roman" w:hAnsi="Times New Roman" w:cs="Times New Roman"/>
          <w:sz w:val="24"/>
          <w:szCs w:val="24"/>
        </w:rPr>
        <w:t>14.4. Рейтинг заявки заявителя представляет собой оценку в баллах, получаемую по результатам оценки по критериям.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14.6. Оценка заявок производится конкурсной комиссией на основании критериев оценки, их содержания и значимости.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Сумма значимостей критериев оценки заявок, установленных в конкурсной документации, составляет 100 процентов.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21" w:name="P375"/>
      <w:bookmarkEnd w:id="21"/>
      <w:r w:rsidRPr="002D34B7">
        <w:rPr>
          <w:rFonts w:ascii="Times New Roman" w:hAnsi="Times New Roman" w:cs="Times New Roman"/>
          <w:sz w:val="24"/>
          <w:szCs w:val="24"/>
        </w:rPr>
        <w:t>14.7.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Rитог</w:t>
      </w:r>
      <w:proofErr w:type="spellEnd"/>
      <w:r w:rsidRPr="002D34B7">
        <w:rPr>
          <w:rFonts w:ascii="Times New Roman" w:hAnsi="Times New Roman" w:cs="Times New Roman"/>
          <w:sz w:val="24"/>
          <w:szCs w:val="24"/>
        </w:rPr>
        <w:t xml:space="preserve"> = R1 + R2 +... + R5</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Rитог</w:t>
      </w:r>
      <w:proofErr w:type="spellEnd"/>
      <w:r w:rsidRPr="002D34B7">
        <w:rPr>
          <w:rFonts w:ascii="Times New Roman" w:hAnsi="Times New Roman" w:cs="Times New Roman"/>
          <w:sz w:val="24"/>
          <w:szCs w:val="24"/>
        </w:rPr>
        <w:t xml:space="preserve"> - итоговый рейтинг заявки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R1, R</w:t>
      </w:r>
      <w:proofErr w:type="gramStart"/>
      <w:r w:rsidRPr="002D34B7">
        <w:rPr>
          <w:rFonts w:ascii="Times New Roman" w:hAnsi="Times New Roman" w:cs="Times New Roman"/>
          <w:sz w:val="24"/>
          <w:szCs w:val="24"/>
        </w:rPr>
        <w:t>2,...</w:t>
      </w:r>
      <w:proofErr w:type="gramEnd"/>
      <w:r w:rsidRPr="002D34B7">
        <w:rPr>
          <w:rFonts w:ascii="Times New Roman" w:hAnsi="Times New Roman" w:cs="Times New Roman"/>
          <w:sz w:val="24"/>
          <w:szCs w:val="24"/>
        </w:rPr>
        <w:t>R5 - рейтинг заявки по критерию.</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R1 = (С1 + С2... + </w:t>
      </w:r>
      <w:proofErr w:type="spellStart"/>
      <w:r w:rsidRPr="002D34B7">
        <w:rPr>
          <w:rFonts w:ascii="Times New Roman" w:hAnsi="Times New Roman" w:cs="Times New Roman"/>
          <w:sz w:val="24"/>
          <w:szCs w:val="24"/>
        </w:rPr>
        <w:t>Сn</w:t>
      </w:r>
      <w:proofErr w:type="spellEnd"/>
      <w:r w:rsidRPr="002D34B7">
        <w:rPr>
          <w:rFonts w:ascii="Times New Roman" w:hAnsi="Times New Roman" w:cs="Times New Roman"/>
          <w:sz w:val="24"/>
          <w:szCs w:val="24"/>
        </w:rPr>
        <w:t>) / n x k</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С1, С</w:t>
      </w:r>
      <w:proofErr w:type="gramStart"/>
      <w:r w:rsidRPr="002D34B7">
        <w:rPr>
          <w:rFonts w:ascii="Times New Roman" w:hAnsi="Times New Roman" w:cs="Times New Roman"/>
          <w:sz w:val="24"/>
          <w:szCs w:val="24"/>
        </w:rPr>
        <w:t>2,...</w:t>
      </w:r>
      <w:proofErr w:type="spellStart"/>
      <w:proofErr w:type="gramEnd"/>
      <w:r w:rsidRPr="002D34B7">
        <w:rPr>
          <w:rFonts w:ascii="Times New Roman" w:hAnsi="Times New Roman" w:cs="Times New Roman"/>
          <w:sz w:val="24"/>
          <w:szCs w:val="24"/>
        </w:rPr>
        <w:t>Сn</w:t>
      </w:r>
      <w:proofErr w:type="spellEnd"/>
      <w:r w:rsidRPr="002D34B7">
        <w:rPr>
          <w:rFonts w:ascii="Times New Roman" w:hAnsi="Times New Roman" w:cs="Times New Roman"/>
          <w:sz w:val="24"/>
          <w:szCs w:val="24"/>
        </w:rPr>
        <w:t xml:space="preserve"> - оценка в баллах каждого члена комиссии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n - количество членов комиссии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k - коэффициент значимости.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14.8. Каждой заявке по результатам расчета итогового рейтинга присваивается порядковый номер.</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Заявке, набравшей наибольший итоговый рейтинг, присваивается первый номер. Победителем Конкурса признается участник конкурса, заявке </w:t>
      </w:r>
      <w:proofErr w:type="gramStart"/>
      <w:r w:rsidRPr="002D34B7">
        <w:rPr>
          <w:rFonts w:ascii="Times New Roman" w:hAnsi="Times New Roman" w:cs="Times New Roman"/>
          <w:sz w:val="24"/>
          <w:szCs w:val="24"/>
        </w:rPr>
        <w:t>на участие</w:t>
      </w:r>
      <w:proofErr w:type="gramEnd"/>
      <w:r w:rsidRPr="002D34B7">
        <w:rPr>
          <w:rFonts w:ascii="Times New Roman" w:hAnsi="Times New Roman" w:cs="Times New Roman"/>
          <w:sz w:val="24"/>
          <w:szCs w:val="24"/>
        </w:rPr>
        <w:t xml:space="preserve">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14.9. Оценка заявок по критерию N 1: "Архитектурно-художественное и конструктивное решение нестационарного торгового объекта".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и прилагают следующие материалы:</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фотография, макет, чертеж или иной графический материал, характеризующие архитектурно-художественное решение нестационарного торгового объекта, описание внешнего вида объекта, эскиз вывески с указанием наименования и юридического адреса организации, режима работы объекта;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размеры объекта, характеризующие конструктивное решение нестационарного торгового объекта;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элементы благоустройства прилегающей территории (устройство асфальтированной (плиточной) площадки, озеленение, вазоны с цветами, урны для мусора и др.)</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1 каждым членом конкурсной комиссии каждой заявке выставляется значение от 0 до 10 баллов.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1, определяется как среднее арифметическое оценок в баллах всех членов конкурсной комиссии умноженное на коэффициент 0,3.</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14.10. Оценка заявок по критерию N 2: "Количество рабочих мест, которые будут использованы в случае размещения нестационарного торгового объекта".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количество рабочих мест, которые будут использованы в случае размещения нестационарного торгового объекта и прилагают следующие материалы:</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штатное расписание организации, в </w:t>
      </w:r>
      <w:proofErr w:type="spellStart"/>
      <w:r w:rsidRPr="002D34B7">
        <w:rPr>
          <w:rFonts w:ascii="Times New Roman" w:hAnsi="Times New Roman" w:cs="Times New Roman"/>
          <w:sz w:val="24"/>
          <w:szCs w:val="24"/>
        </w:rPr>
        <w:t>т.ч</w:t>
      </w:r>
      <w:proofErr w:type="spellEnd"/>
      <w:r w:rsidRPr="002D34B7">
        <w:rPr>
          <w:rFonts w:ascii="Times New Roman" w:hAnsi="Times New Roman" w:cs="Times New Roman"/>
          <w:sz w:val="24"/>
          <w:szCs w:val="24"/>
        </w:rPr>
        <w:t>. индивидуального предпринимателя.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Для оценки заявок по критерию N 2 каждым членом конкурсной комиссии каждой </w:t>
      </w:r>
      <w:r w:rsidRPr="002D34B7">
        <w:rPr>
          <w:rFonts w:ascii="Times New Roman" w:hAnsi="Times New Roman" w:cs="Times New Roman"/>
          <w:sz w:val="24"/>
          <w:szCs w:val="24"/>
        </w:rPr>
        <w:lastRenderedPageBreak/>
        <w:t>заявке выставляется значение от 0 до 10 баллов.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до 2 рабочих мест - присваивается 2 балла;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3 до 5 рабочих мест - присваивается 6 баллов;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6 рабочих мест и более - присваивается 10 баллов.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14.11. Оценка заявок по критерию N 3: "Опыт работы заявителя в сфере нестационарной торговли".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опыт работы с использованием нестационарного торгового объекта и прикладывают:</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документы, подтверждающие начало осуществления предпринимательской деятельности в сфере торговли свидетельства (уведомления), договоры о размещении нестационарных торговых объектов выданные ранее.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3 каждым членом конкурсной комиссии каждой заявке выставляется значение от 0 до 10 баллов.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до 1 года включительно (до даты размещения информации о проведении настоящего конкурса) присваивается 2 балла;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1 года 1 дня до 3 лет включительно (до даты размещения информации о проведении настоящего конкурса) присваивается 6 баллов;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3 лет 1 дня включительно (до даты размещения информации о проведении настоящего конкурса) присваивается 10 баллов.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3, определяется как среднее арифметическое оценок в баллах всех членов конкурсной комиссии умноженное на коэффициент 0,1.</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14.12. Оценка заявок по критерию N 4: "Качество услуг торговли, ассортимент реализуемой продукции, функционально-технологическое решение нестационарного </w:t>
      </w:r>
      <w:r w:rsidRPr="002D34B7">
        <w:rPr>
          <w:rFonts w:ascii="Times New Roman" w:hAnsi="Times New Roman" w:cs="Times New Roman"/>
          <w:sz w:val="24"/>
          <w:szCs w:val="24"/>
        </w:rPr>
        <w:lastRenderedPageBreak/>
        <w:t>торгового объекта".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20%.</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4 каждым членом конкурсной комиссии каждой заявке выставляется значение от 0 до 10 баллов.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4, определяется как среднее арифметическое оценок в баллах всех членов конкурсной комиссии умноженное на коэффициент 0,2.</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22" w:name="P423"/>
      <w:bookmarkEnd w:id="22"/>
      <w:r w:rsidRPr="002D34B7">
        <w:rPr>
          <w:rFonts w:ascii="Times New Roman" w:hAnsi="Times New Roman" w:cs="Times New Roman"/>
          <w:sz w:val="24"/>
          <w:szCs w:val="24"/>
        </w:rPr>
        <w:t>14.13. Оценка заявок по критерию N 5: "Стоимость права заключения договора на право размещения нестационарного торгового объекта".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Оценка заявок по критерию N 5 определяется по формуле:</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noProof/>
          <w:position w:val="-27"/>
          <w:sz w:val="24"/>
          <w:szCs w:val="24"/>
        </w:rPr>
        <w:drawing>
          <wp:inline distT="0" distB="0" distL="0" distR="0" wp14:anchorId="5FDBA4A3" wp14:editId="0847FD13">
            <wp:extent cx="1240790" cy="4864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40790" cy="486410"/>
                    </a:xfrm>
                    <a:prstGeom prst="rect">
                      <a:avLst/>
                    </a:prstGeom>
                    <a:noFill/>
                    <a:ln>
                      <a:noFill/>
                    </a:ln>
                  </pic:spPr>
                </pic:pic>
              </a:graphicData>
            </a:graphic>
          </wp:inline>
        </w:drawing>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97461E" w:rsidRPr="002D34B7" w:rsidRDefault="0097461E" w:rsidP="0097461E">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R</w:t>
      </w:r>
      <w:r w:rsidRPr="002D34B7">
        <w:rPr>
          <w:rFonts w:ascii="Times New Roman" w:hAnsi="Times New Roman" w:cs="Times New Roman"/>
          <w:sz w:val="24"/>
          <w:szCs w:val="24"/>
          <w:vertAlign w:val="subscript"/>
        </w:rPr>
        <w:t>a</w:t>
      </w:r>
      <w:proofErr w:type="spellEnd"/>
      <w:r w:rsidRPr="002D34B7">
        <w:rPr>
          <w:rFonts w:ascii="Times New Roman" w:hAnsi="Times New Roman" w:cs="Times New Roman"/>
          <w:sz w:val="24"/>
          <w:szCs w:val="24"/>
        </w:rPr>
        <w:t xml:space="preserve"> - рейтинг, присуждаемый каждой заявке по указанному критерию</w:t>
      </w:r>
    </w:p>
    <w:p w:rsidR="0097461E" w:rsidRPr="002D34B7" w:rsidRDefault="0097461E" w:rsidP="0097461E">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A</w:t>
      </w:r>
      <w:r w:rsidRPr="002D34B7">
        <w:rPr>
          <w:rFonts w:ascii="Times New Roman" w:hAnsi="Times New Roman" w:cs="Times New Roman"/>
          <w:sz w:val="24"/>
          <w:szCs w:val="24"/>
          <w:vertAlign w:val="subscript"/>
        </w:rPr>
        <w:t>i</w:t>
      </w:r>
      <w:proofErr w:type="spellEnd"/>
      <w:r w:rsidRPr="002D34B7">
        <w:rPr>
          <w:rFonts w:ascii="Times New Roman" w:hAnsi="Times New Roman" w:cs="Times New Roman"/>
          <w:sz w:val="24"/>
          <w:szCs w:val="24"/>
        </w:rPr>
        <w:t xml:space="preserve"> - предложение каждого участника по цене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A</w:t>
      </w:r>
      <w:r w:rsidRPr="002D34B7">
        <w:rPr>
          <w:rFonts w:ascii="Times New Roman" w:hAnsi="Times New Roman" w:cs="Times New Roman"/>
          <w:sz w:val="24"/>
          <w:szCs w:val="24"/>
          <w:vertAlign w:val="subscript"/>
        </w:rPr>
        <w:t>нц</w:t>
      </w:r>
      <w:proofErr w:type="spellEnd"/>
      <w:r w:rsidRPr="002D34B7">
        <w:rPr>
          <w:rFonts w:ascii="Times New Roman" w:hAnsi="Times New Roman" w:cs="Times New Roman"/>
          <w:sz w:val="24"/>
          <w:szCs w:val="24"/>
        </w:rPr>
        <w:t xml:space="preserve"> - начальная цена договора, установленная в конкурсной документации.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5, определяется как оценка, полученная по формуле умноженная на коэффициент 0,3.</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23" w:name="P434"/>
      <w:bookmarkEnd w:id="23"/>
      <w:r w:rsidRPr="002D34B7">
        <w:rPr>
          <w:rFonts w:ascii="Times New Roman" w:hAnsi="Times New Roman" w:cs="Times New Roman"/>
          <w:sz w:val="24"/>
          <w:szCs w:val="24"/>
        </w:rPr>
        <w:t>14.14.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оценка в баллах по каждому критерию оценки заявок;</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итоговый рейтинг по каждому критерию оценки заявок;</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итоговый рейтинг каждой заявки.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w:t>
      </w:r>
      <w:r w:rsidRPr="002D34B7">
        <w:rPr>
          <w:rFonts w:ascii="Times New Roman" w:hAnsi="Times New Roman" w:cs="Times New Roman"/>
          <w:sz w:val="24"/>
          <w:szCs w:val="24"/>
        </w:rPr>
        <w:lastRenderedPageBreak/>
        <w:t>физических лиц).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14.16.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14.17. В случае если было установлено требование об обеспечении заявки, 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w:t>
      </w:r>
      <w:proofErr w:type="gramStart"/>
      <w:r w:rsidRPr="002D34B7">
        <w:rPr>
          <w:rFonts w:ascii="Times New Roman" w:hAnsi="Times New Roman" w:cs="Times New Roman"/>
          <w:sz w:val="24"/>
          <w:szCs w:val="24"/>
        </w:rPr>
        <w:t>на участие</w:t>
      </w:r>
      <w:proofErr w:type="gramEnd"/>
      <w:r w:rsidRPr="002D34B7">
        <w:rPr>
          <w:rFonts w:ascii="Times New Roman" w:hAnsi="Times New Roman" w:cs="Times New Roman"/>
          <w:sz w:val="24"/>
          <w:szCs w:val="24"/>
        </w:rPr>
        <w:t xml:space="preserve"> в Конкурсе которого присвоен второй номер и которому задаток возвращается в течение пяти рабочих дней с даты подписания договора с победителем Конкурса.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15. ПОРЯДОК И СРОК ЗАКЛЮЧЕНИЯ ДОГОВОРА НА РАЗМЕЩЕНИЕ</w:t>
      </w:r>
    </w:p>
    <w:p w:rsidR="0097461E" w:rsidRPr="002D34B7" w:rsidRDefault="0097461E" w:rsidP="0097461E">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НЕСТАЦИОНАРНЫХ ТОРГОВЫХ ОБЪЕКТОВ ПО РЕЗУЛЬТАТАМ</w:t>
      </w:r>
    </w:p>
    <w:p w:rsidR="0097461E" w:rsidRPr="002D34B7" w:rsidRDefault="0097461E" w:rsidP="0097461E">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ПРОВЕДЕНИЯ КОНКУРСА</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15.1. Договор на размещение заключается в порядке, предусмотренном Гражданским </w:t>
      </w:r>
      <w:hyperlink r:id="rId3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иными федеральными законами.</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24" w:name="P449"/>
      <w:bookmarkEnd w:id="24"/>
      <w:r w:rsidRPr="002D34B7">
        <w:rPr>
          <w:rFonts w:ascii="Times New Roman" w:hAnsi="Times New Roman" w:cs="Times New Roman"/>
          <w:sz w:val="24"/>
          <w:szCs w:val="24"/>
        </w:rPr>
        <w:t>15.2.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приостановления деятельности такого лица в порядке, предусмотренном </w:t>
      </w:r>
      <w:hyperlink r:id="rId36">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предоставления таким лицом заведомо ложных сведений, содержащихся в </w:t>
      </w:r>
      <w:r w:rsidRPr="002D34B7">
        <w:rPr>
          <w:rFonts w:ascii="Times New Roman" w:hAnsi="Times New Roman" w:cs="Times New Roman"/>
          <w:sz w:val="24"/>
          <w:szCs w:val="24"/>
        </w:rPr>
        <w:lastRenderedPageBreak/>
        <w:t xml:space="preserve">документах, предусмотренных </w:t>
      </w:r>
      <w:hyperlink w:anchor="P317">
        <w:r w:rsidRPr="002D34B7">
          <w:rPr>
            <w:rFonts w:ascii="Times New Roman" w:hAnsi="Times New Roman" w:cs="Times New Roman"/>
            <w:color w:val="0000FF"/>
            <w:sz w:val="24"/>
            <w:szCs w:val="24"/>
          </w:rPr>
          <w:t>пунктом 11.3</w:t>
        </w:r>
      </w:hyperlink>
      <w:r w:rsidRPr="002D34B7">
        <w:rPr>
          <w:rFonts w:ascii="Times New Roman" w:hAnsi="Times New Roman" w:cs="Times New Roman"/>
          <w:sz w:val="24"/>
          <w:szCs w:val="24"/>
        </w:rPr>
        <w:t xml:space="preserve"> настоящего Положения.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15.3. В случае отказа организатора конкурса от заключения договора с победителем Конкурса по основаниям, предусмотренным </w:t>
      </w:r>
      <w:hyperlink w:anchor="P449">
        <w:r w:rsidRPr="002D34B7">
          <w:rPr>
            <w:rFonts w:ascii="Times New Roman" w:hAnsi="Times New Roman" w:cs="Times New Roman"/>
            <w:color w:val="0000FF"/>
            <w:sz w:val="24"/>
            <w:szCs w:val="24"/>
          </w:rPr>
          <w:t>п. 15.2</w:t>
        </w:r>
      </w:hyperlink>
      <w:r w:rsidRPr="002D34B7">
        <w:rPr>
          <w:rFonts w:ascii="Times New Roman" w:hAnsi="Times New Roman" w:cs="Times New Roman"/>
          <w:sz w:val="24"/>
          <w:szCs w:val="24"/>
        </w:rPr>
        <w:t xml:space="preserve"> настоящего Положения, конкурсной комиссией в срок не позднее дня, следующего после дня установления фактов, предусмотренных </w:t>
      </w:r>
      <w:hyperlink w:anchor="P449">
        <w:r w:rsidRPr="002D34B7">
          <w:rPr>
            <w:rFonts w:ascii="Times New Roman" w:hAnsi="Times New Roman" w:cs="Times New Roman"/>
            <w:color w:val="0000FF"/>
            <w:sz w:val="24"/>
            <w:szCs w:val="24"/>
          </w:rPr>
          <w:t>пунктом 15.2</w:t>
        </w:r>
      </w:hyperlink>
      <w:r w:rsidRPr="002D34B7">
        <w:rPr>
          <w:rFonts w:ascii="Times New Roman" w:hAnsi="Times New Roman" w:cs="Times New Roman"/>
          <w:sz w:val="24"/>
          <w:szCs w:val="24"/>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Указанный протокол размещается организатором конкурса на официальном сайте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15.5. В случае если было установлено требование об обеспечении заявки, внесенная сумма зачисляется победителю Конкурса в счет платежей по договору на размещение.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15.6. Договор на размещение заключается в срок не позднее десяти рабочих дней с даты размещения на официальном сайте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течение трех рабочих дней с даты получения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считается уклонившимся от выполнения условий Конкурса и отказавшимся от заключения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25" w:name="P460"/>
      <w:bookmarkEnd w:id="25"/>
      <w:r w:rsidRPr="002D34B7">
        <w:rPr>
          <w:rFonts w:ascii="Times New Roman" w:hAnsi="Times New Roman" w:cs="Times New Roman"/>
          <w:sz w:val="24"/>
          <w:szCs w:val="24"/>
        </w:rPr>
        <w:t xml:space="preserve">15.7. При уклонении победителя Конкурса от заключения договора на размещение право заключения договора переходит участнику конкурса, заявке которого присвоен второй номер. Проект договора на размещение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на размещение прилагаемых к конкурсной документации условий исполнения договора на размещение, предложенных этим </w:t>
      </w:r>
      <w:r w:rsidRPr="002D34B7">
        <w:rPr>
          <w:rFonts w:ascii="Times New Roman" w:hAnsi="Times New Roman" w:cs="Times New Roman"/>
          <w:sz w:val="24"/>
          <w:szCs w:val="24"/>
        </w:rPr>
        <w:lastRenderedPageBreak/>
        <w:t>участником.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последующий номер с применением процедур, определенных </w:t>
      </w:r>
      <w:hyperlink w:anchor="P460">
        <w:r w:rsidRPr="002D34B7">
          <w:rPr>
            <w:rFonts w:ascii="Times New Roman" w:hAnsi="Times New Roman" w:cs="Times New Roman"/>
            <w:color w:val="0000FF"/>
            <w:sz w:val="24"/>
            <w:szCs w:val="24"/>
          </w:rPr>
          <w:t>абзацем первым</w:t>
        </w:r>
      </w:hyperlink>
      <w:r w:rsidRPr="002D34B7">
        <w:rPr>
          <w:rFonts w:ascii="Times New Roman" w:hAnsi="Times New Roman" w:cs="Times New Roman"/>
          <w:sz w:val="24"/>
          <w:szCs w:val="24"/>
        </w:rPr>
        <w:t xml:space="preserve"> настоящего пункта.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отсутствия других участников организатор конкурса проводит повторный Конкурс </w:t>
      </w:r>
      <w:proofErr w:type="gramStart"/>
      <w:r w:rsidRPr="002D34B7">
        <w:rPr>
          <w:rFonts w:ascii="Times New Roman" w:hAnsi="Times New Roman" w:cs="Times New Roman"/>
          <w:sz w:val="24"/>
          <w:szCs w:val="24"/>
        </w:rPr>
        <w:t>в порядке</w:t>
      </w:r>
      <w:proofErr w:type="gramEnd"/>
      <w:r w:rsidRPr="002D34B7">
        <w:rPr>
          <w:rFonts w:ascii="Times New Roman" w:hAnsi="Times New Roman" w:cs="Times New Roman"/>
          <w:sz w:val="24"/>
          <w:szCs w:val="24"/>
        </w:rPr>
        <w:t xml:space="preserve"> установленном настоящим Положением.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15.8. 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на размещение организатор конкурса обязан подписать договор на размещение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97461E" w:rsidRPr="00AA42BA" w:rsidRDefault="0097461E" w:rsidP="0097461E">
      <w:pPr>
        <w:pStyle w:val="ConsPlusNormal"/>
        <w:spacing w:before="220"/>
        <w:ind w:firstLine="540"/>
        <w:jc w:val="both"/>
        <w:rPr>
          <w:rFonts w:ascii="Times New Roman" w:hAnsi="Times New Roman" w:cs="Times New Roman"/>
          <w:sz w:val="24"/>
          <w:szCs w:val="24"/>
        </w:rPr>
      </w:pPr>
      <w:r w:rsidRPr="00AA42BA">
        <w:rPr>
          <w:rFonts w:ascii="Times New Roman" w:hAnsi="Times New Roman" w:cs="Times New Roman"/>
          <w:sz w:val="24"/>
          <w:szCs w:val="24"/>
        </w:rPr>
        <w:t xml:space="preserve">15.9. Плата по договору на размещение перечисляется в бюджет </w:t>
      </w:r>
      <w:r w:rsidRPr="00AA42BA">
        <w:rPr>
          <w:rFonts w:ascii="Times New Roman" w:hAnsi="Times New Roman" w:cs="Times New Roman"/>
        </w:rPr>
        <w:t>сельского посе</w:t>
      </w:r>
      <w:r>
        <w:rPr>
          <w:rFonts w:ascii="Times New Roman" w:hAnsi="Times New Roman" w:cs="Times New Roman"/>
        </w:rPr>
        <w:t>ления Среднекарамалинский</w:t>
      </w:r>
      <w:r w:rsidRPr="00AA42BA">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AA42BA">
        <w:rPr>
          <w:rFonts w:ascii="Times New Roman" w:hAnsi="Times New Roman" w:cs="Times New Roman"/>
        </w:rPr>
        <w:t xml:space="preserve"> район Республики Башкортостан</w:t>
      </w:r>
      <w:r w:rsidRPr="00AA42BA">
        <w:rPr>
          <w:rFonts w:ascii="Times New Roman" w:hAnsi="Times New Roman" w:cs="Times New Roman"/>
          <w:sz w:val="24"/>
          <w:szCs w:val="24"/>
        </w:rPr>
        <w:t>.</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16. ПОСЛЕДСТВИЯ ПРИЗНАНИЯ КОНКУРСА НЕСОСТОЯВШИМСЯ</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bookmarkStart w:id="26" w:name="P468"/>
      <w:bookmarkEnd w:id="26"/>
      <w:r w:rsidRPr="002D34B7">
        <w:rPr>
          <w:rFonts w:ascii="Times New Roman" w:hAnsi="Times New Roman" w:cs="Times New Roman"/>
          <w:sz w:val="24"/>
          <w:szCs w:val="24"/>
        </w:rPr>
        <w:t>16.1.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97461E"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16.2. В случае если Конкурс признан несостоявшимся по основаниям, не указанным в </w:t>
      </w:r>
      <w:hyperlink w:anchor="P468">
        <w:r w:rsidRPr="002D34B7">
          <w:rPr>
            <w:rFonts w:ascii="Times New Roman" w:hAnsi="Times New Roman" w:cs="Times New Roman"/>
            <w:color w:val="0000FF"/>
            <w:sz w:val="24"/>
            <w:szCs w:val="24"/>
          </w:rPr>
          <w:t>пункте 16.1</w:t>
        </w:r>
      </w:hyperlink>
      <w:r w:rsidRPr="002D34B7">
        <w:rPr>
          <w:rFonts w:ascii="Times New Roman" w:hAnsi="Times New Roman" w:cs="Times New Roman"/>
          <w:sz w:val="24"/>
          <w:szCs w:val="24"/>
        </w:rPr>
        <w:t xml:space="preserve"> настоящего Положения, организатор конкурса принимает решение о проведении Конкурса в порядке, установленном настоящим Положением.</w:t>
      </w:r>
    </w:p>
    <w:p w:rsidR="0097461E" w:rsidRPr="002D34B7" w:rsidRDefault="0097461E" w:rsidP="0097461E">
      <w:pPr>
        <w:pStyle w:val="ConsPlusNormal"/>
        <w:spacing w:before="220"/>
        <w:ind w:firstLine="540"/>
        <w:jc w:val="both"/>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17. ОБЕСПЕЧЕНИЕ ЗАЩИТЫ ПРАВ И ЗАКОННЫХ ИНТЕРЕСОВ</w:t>
      </w:r>
    </w:p>
    <w:p w:rsidR="0097461E" w:rsidRPr="002D34B7" w:rsidRDefault="0097461E" w:rsidP="0097461E">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УЧАСТНИКОВ КОНКУРСА</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17.1.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18. УРЕГУЛИРОВАНИЕ СПОРОВ</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18.1.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предпринимают усилия для урегулирования таких противоречий, претензий и разногласий во внесудебном порядке.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18.2. Любые споры, оставшиеся неурегулированными во внесудебном порядке, </w:t>
      </w:r>
      <w:r w:rsidRPr="002D34B7">
        <w:rPr>
          <w:rFonts w:ascii="Times New Roman" w:hAnsi="Times New Roman" w:cs="Times New Roman"/>
          <w:sz w:val="24"/>
          <w:szCs w:val="24"/>
        </w:rPr>
        <w:lastRenderedPageBreak/>
        <w:t>разрешаются в порядке, предусмотренном федеральным законодательством.</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3</w:t>
      </w:r>
    </w:p>
    <w:p w:rsidR="0097461E" w:rsidRDefault="0097461E" w:rsidP="0097461E">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Pr="002D34B7">
        <w:rPr>
          <w:rFonts w:ascii="Times New Roman" w:hAnsi="Times New Roman" w:cs="Times New Roman"/>
        </w:rPr>
        <w:t>сельского поселения</w:t>
      </w:r>
    </w:p>
    <w:p w:rsidR="0097461E" w:rsidRDefault="0097461E" w:rsidP="0097461E">
      <w:pPr>
        <w:pStyle w:val="ConsPlusNormal"/>
        <w:jc w:val="right"/>
        <w:rPr>
          <w:rFonts w:ascii="Times New Roman" w:hAnsi="Times New Roman" w:cs="Times New Roman"/>
        </w:rPr>
      </w:pPr>
      <w:r w:rsidRPr="002D34B7">
        <w:rPr>
          <w:rFonts w:ascii="Times New Roman" w:hAnsi="Times New Roman" w:cs="Times New Roman"/>
        </w:rPr>
        <w:t xml:space="preserve"> </w:t>
      </w:r>
      <w:r>
        <w:rPr>
          <w:rFonts w:ascii="Times New Roman" w:hAnsi="Times New Roman" w:cs="Times New Roman"/>
        </w:rPr>
        <w:t>Среднекарамалинский</w:t>
      </w:r>
      <w:r w:rsidRPr="002D34B7">
        <w:rPr>
          <w:rFonts w:ascii="Times New Roman" w:hAnsi="Times New Roman" w:cs="Times New Roman"/>
        </w:rPr>
        <w:t xml:space="preserve"> сельсовет</w:t>
      </w:r>
    </w:p>
    <w:p w:rsidR="0097461E" w:rsidRDefault="0097461E" w:rsidP="0097461E">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97461E" w:rsidRDefault="0097461E" w:rsidP="0097461E">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p>
    <w:p w:rsidR="0097461E" w:rsidRDefault="0097461E" w:rsidP="0097461E">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от </w:t>
      </w:r>
      <w:r>
        <w:rPr>
          <w:rFonts w:ascii="Times New Roman" w:hAnsi="Times New Roman" w:cs="Times New Roman"/>
          <w:sz w:val="24"/>
          <w:szCs w:val="24"/>
        </w:rPr>
        <w:t>23.01. 2024</w:t>
      </w:r>
      <w:r w:rsidRPr="002D34B7">
        <w:rPr>
          <w:rFonts w:ascii="Times New Roman" w:hAnsi="Times New Roman" w:cs="Times New Roman"/>
          <w:sz w:val="24"/>
          <w:szCs w:val="24"/>
        </w:rPr>
        <w:t xml:space="preserve"> г. N </w:t>
      </w:r>
      <w:r>
        <w:rPr>
          <w:rFonts w:ascii="Times New Roman" w:hAnsi="Times New Roman" w:cs="Times New Roman"/>
          <w:sz w:val="24"/>
          <w:szCs w:val="24"/>
        </w:rPr>
        <w:t>4/7-29</w:t>
      </w:r>
    </w:p>
    <w:p w:rsidR="0097461E" w:rsidRPr="002D34B7" w:rsidRDefault="0097461E" w:rsidP="0097461E">
      <w:pPr>
        <w:pStyle w:val="ConsPlusNormal"/>
        <w:jc w:val="right"/>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Title"/>
        <w:jc w:val="center"/>
        <w:rPr>
          <w:rFonts w:ascii="Times New Roman" w:hAnsi="Times New Roman" w:cs="Times New Roman"/>
          <w:sz w:val="24"/>
          <w:szCs w:val="24"/>
        </w:rPr>
      </w:pPr>
      <w:bookmarkStart w:id="27" w:name="P491"/>
      <w:bookmarkEnd w:id="27"/>
      <w:r w:rsidRPr="002D34B7">
        <w:rPr>
          <w:rFonts w:ascii="Times New Roman" w:hAnsi="Times New Roman" w:cs="Times New Roman"/>
          <w:sz w:val="24"/>
          <w:szCs w:val="24"/>
        </w:rPr>
        <w:t>МЕТОДИКА</w:t>
      </w:r>
    </w:p>
    <w:p w:rsidR="0097461E" w:rsidRPr="002D34B7" w:rsidRDefault="0097461E" w:rsidP="0097461E">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ОПРЕДЕЛЕНИЯ НАЧАЛЬНОЙ (МИНИМАЛЬНОЙ) СТОИМОСТИ ПЛАТЫ</w:t>
      </w:r>
    </w:p>
    <w:p w:rsidR="0097461E" w:rsidRPr="002D34B7" w:rsidRDefault="0097461E" w:rsidP="0097461E">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ПО ДОГОВОРУ НА РАЗМЕЩЕНИЕ НЕСТАЦИОНАРНОГО ТОРГОВОГО ОБЪЕКТА</w:t>
      </w:r>
    </w:p>
    <w:p w:rsidR="0097461E" w:rsidRDefault="0097461E" w:rsidP="0097461E">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Pr="00611623">
        <w:rPr>
          <w:rFonts w:ascii="Times New Roman" w:hAnsi="Times New Roman" w:cs="Times New Roman"/>
          <w:sz w:val="24"/>
          <w:szCs w:val="24"/>
        </w:rPr>
        <w:t>СЕЛЬСКОГО ПОСЕ</w:t>
      </w:r>
      <w:r>
        <w:rPr>
          <w:rFonts w:ascii="Times New Roman" w:hAnsi="Times New Roman" w:cs="Times New Roman"/>
          <w:sz w:val="24"/>
          <w:szCs w:val="24"/>
        </w:rPr>
        <w:t>ЛЕНИЯ СРЕДНЕКАРАМАЛИНСКИЙ</w:t>
      </w:r>
      <w:r w:rsidRPr="00611623">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611623">
        <w:rPr>
          <w:rFonts w:ascii="Times New Roman" w:hAnsi="Times New Roman" w:cs="Times New Roman"/>
          <w:sz w:val="24"/>
          <w:szCs w:val="24"/>
        </w:rPr>
        <w:t xml:space="preserve"> РАЙОН РЕСПУБЛИКИ БАШКОРТОСТАН</w:t>
      </w:r>
    </w:p>
    <w:p w:rsidR="0097461E" w:rsidRDefault="0097461E" w:rsidP="0097461E">
      <w:pPr>
        <w:pStyle w:val="ConsPlusTitle"/>
        <w:jc w:val="center"/>
        <w:rPr>
          <w:rFonts w:ascii="Times New Roman" w:hAnsi="Times New Roman" w:cs="Times New Roman"/>
          <w:sz w:val="24"/>
          <w:szCs w:val="24"/>
        </w:rPr>
      </w:pPr>
    </w:p>
    <w:p w:rsidR="0097461E" w:rsidRPr="002D34B7" w:rsidRDefault="0097461E" w:rsidP="0097461E">
      <w:pPr>
        <w:pStyle w:val="ConsPlusTitle"/>
        <w:jc w:val="center"/>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1.1. Настоящая Методика разработана в целях определения начальной (минимальной) стоимости права на размещение нестационарного торгового объекта (далее - лот).</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 Под начальной (минимальной) стоимостью лота понимается минимальная стоимость, по которой организатор конкурса готов продать лот.</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28" w:name="P499"/>
      <w:bookmarkEnd w:id="28"/>
      <w:r w:rsidRPr="002D34B7">
        <w:rPr>
          <w:rFonts w:ascii="Times New Roman" w:hAnsi="Times New Roman" w:cs="Times New Roman"/>
          <w:sz w:val="24"/>
          <w:szCs w:val="24"/>
        </w:rPr>
        <w:t>1.3. Начальная (минимальная) стоимость лота для нестационарных торговых объектов рассчитывается по формуле:</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x Км x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 12 x С,</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НСЛ - начальная стоимость лота (руб.);</w:t>
      </w:r>
    </w:p>
    <w:p w:rsidR="0097461E" w:rsidRPr="00800D79" w:rsidRDefault="0097461E" w:rsidP="0097461E">
      <w:pPr>
        <w:pStyle w:val="ConsPlusNormal"/>
        <w:spacing w:before="220"/>
        <w:ind w:firstLine="540"/>
        <w:jc w:val="both"/>
        <w:rPr>
          <w:rFonts w:ascii="Times New Roman" w:hAnsi="Times New Roman" w:cs="Times New Roman"/>
          <w:sz w:val="24"/>
          <w:szCs w:val="24"/>
        </w:rPr>
      </w:pPr>
      <w:proofErr w:type="spellStart"/>
      <w:r w:rsidRPr="00800D79">
        <w:rPr>
          <w:rFonts w:ascii="Times New Roman" w:hAnsi="Times New Roman" w:cs="Times New Roman"/>
          <w:sz w:val="24"/>
          <w:szCs w:val="24"/>
        </w:rPr>
        <w:t>Скс</w:t>
      </w:r>
      <w:proofErr w:type="spellEnd"/>
      <w:r w:rsidRPr="00800D79">
        <w:rPr>
          <w:rFonts w:ascii="Times New Roman" w:hAnsi="Times New Roman" w:cs="Times New Roman"/>
          <w:sz w:val="24"/>
          <w:szCs w:val="24"/>
        </w:rPr>
        <w:t xml:space="preserve"> - средний уровень кадастровой стоимости земельных участков (в соответствии с </w:t>
      </w:r>
      <w:hyperlink r:id="rId37">
        <w:r w:rsidRPr="00800D79">
          <w:rPr>
            <w:rFonts w:ascii="Times New Roman" w:hAnsi="Times New Roman" w:cs="Times New Roman"/>
            <w:sz w:val="24"/>
            <w:szCs w:val="24"/>
          </w:rPr>
          <w:t>приложением к</w:t>
        </w:r>
      </w:hyperlink>
      <w:r w:rsidRPr="00800D79">
        <w:rPr>
          <w:rFonts w:ascii="Times New Roman" w:hAnsi="Times New Roman" w:cs="Times New Roman"/>
        </w:rPr>
        <w:t xml:space="preserve"> приказу </w:t>
      </w:r>
      <w:proofErr w:type="spellStart"/>
      <w:r w:rsidRPr="00800D79">
        <w:rPr>
          <w:rFonts w:ascii="Times New Roman" w:hAnsi="Times New Roman" w:cs="Times New Roman"/>
        </w:rPr>
        <w:t>Минземимущества</w:t>
      </w:r>
      <w:proofErr w:type="spellEnd"/>
      <w:r>
        <w:rPr>
          <w:rFonts w:ascii="Times New Roman" w:hAnsi="Times New Roman" w:cs="Times New Roman"/>
        </w:rPr>
        <w:t xml:space="preserve"> РБ от 28.12.2022 года № 3695 (</w:t>
      </w:r>
      <w:r w:rsidRPr="00800D79">
        <w:rPr>
          <w:rFonts w:ascii="Times New Roman" w:hAnsi="Times New Roman" w:cs="Times New Roman"/>
        </w:rPr>
        <w:t xml:space="preserve">в редакции приказа </w:t>
      </w:r>
      <w:proofErr w:type="spellStart"/>
      <w:r w:rsidRPr="00800D79">
        <w:rPr>
          <w:rFonts w:ascii="Times New Roman" w:hAnsi="Times New Roman" w:cs="Times New Roman"/>
        </w:rPr>
        <w:t>Минземимущества</w:t>
      </w:r>
      <w:proofErr w:type="spellEnd"/>
      <w:r w:rsidRPr="00800D79">
        <w:rPr>
          <w:rFonts w:ascii="Times New Roman" w:hAnsi="Times New Roman" w:cs="Times New Roman"/>
        </w:rPr>
        <w:t xml:space="preserve"> </w:t>
      </w:r>
      <w:proofErr w:type="spellStart"/>
      <w:r w:rsidRPr="00800D79">
        <w:rPr>
          <w:rFonts w:ascii="Times New Roman" w:hAnsi="Times New Roman" w:cs="Times New Roman"/>
        </w:rPr>
        <w:t>Рб</w:t>
      </w:r>
      <w:proofErr w:type="spellEnd"/>
      <w:r w:rsidRPr="00800D79">
        <w:rPr>
          <w:rFonts w:ascii="Times New Roman" w:hAnsi="Times New Roman" w:cs="Times New Roman"/>
        </w:rPr>
        <w:t xml:space="preserve"> от 13.01.2023 года № 42</w:t>
      </w:r>
      <w:r w:rsidRPr="00800D79">
        <w:rPr>
          <w:rFonts w:ascii="Times New Roman" w:hAnsi="Times New Roman" w:cs="Times New Roman"/>
          <w:sz w:val="24"/>
          <w:szCs w:val="24"/>
        </w:rPr>
        <w:t>, согласно таблице N 1.</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1</w:t>
      </w:r>
    </w:p>
    <w:p w:rsidR="0097461E" w:rsidRPr="002D34B7" w:rsidRDefault="0097461E" w:rsidP="0097461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628"/>
        <w:gridCol w:w="3345"/>
      </w:tblGrid>
      <w:tr w:rsidR="0097461E" w:rsidRPr="002D34B7" w:rsidTr="00076950">
        <w:tc>
          <w:tcPr>
            <w:tcW w:w="2041"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Наименование </w:t>
            </w:r>
            <w:r>
              <w:rPr>
                <w:rFonts w:ascii="Times New Roman" w:hAnsi="Times New Roman" w:cs="Times New Roman"/>
                <w:sz w:val="24"/>
                <w:szCs w:val="24"/>
              </w:rPr>
              <w:t>населенного пункта</w:t>
            </w:r>
          </w:p>
        </w:tc>
        <w:tc>
          <w:tcPr>
            <w:tcW w:w="3628" w:type="dxa"/>
          </w:tcPr>
          <w:p w:rsidR="0097461E" w:rsidRPr="002D34B7" w:rsidRDefault="0097461E" w:rsidP="0007695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 разрешенного использования</w:t>
            </w:r>
          </w:p>
        </w:tc>
        <w:tc>
          <w:tcPr>
            <w:tcW w:w="3345" w:type="dxa"/>
          </w:tcPr>
          <w:p w:rsidR="0097461E" w:rsidRPr="002D34B7" w:rsidRDefault="0097461E" w:rsidP="0007695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Средний удельный показатель кадастровой стоимости земли, руб./кв. м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w:t>
            </w:r>
          </w:p>
        </w:tc>
      </w:tr>
      <w:tr w:rsidR="0097461E" w:rsidRPr="002D34B7" w:rsidTr="00076950">
        <w:tc>
          <w:tcPr>
            <w:tcW w:w="2041" w:type="dxa"/>
            <w:vAlign w:val="center"/>
          </w:tcPr>
          <w:p w:rsidR="0097461E" w:rsidRPr="00800D79" w:rsidRDefault="0097461E" w:rsidP="00076950">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Ермекеевский</w:t>
            </w:r>
            <w:proofErr w:type="spellEnd"/>
            <w:r w:rsidRPr="00800D79">
              <w:rPr>
                <w:rFonts w:ascii="Times New Roman" w:hAnsi="Times New Roman" w:cs="Times New Roman"/>
                <w:sz w:val="24"/>
                <w:szCs w:val="24"/>
              </w:rPr>
              <w:t xml:space="preserve"> </w:t>
            </w:r>
            <w:r w:rsidRPr="00800D79">
              <w:rPr>
                <w:rFonts w:ascii="Times New Roman" w:hAnsi="Times New Roman" w:cs="Times New Roman"/>
                <w:sz w:val="24"/>
                <w:szCs w:val="24"/>
              </w:rPr>
              <w:lastRenderedPageBreak/>
              <w:t>муниципальный район</w:t>
            </w:r>
          </w:p>
        </w:tc>
        <w:tc>
          <w:tcPr>
            <w:tcW w:w="3628"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lastRenderedPageBreak/>
              <w:t xml:space="preserve">Земельные участки, </w:t>
            </w:r>
            <w:r w:rsidRPr="002D34B7">
              <w:rPr>
                <w:rFonts w:ascii="Times New Roman" w:hAnsi="Times New Roman" w:cs="Times New Roman"/>
                <w:sz w:val="24"/>
                <w:szCs w:val="24"/>
              </w:rPr>
              <w:lastRenderedPageBreak/>
              <w:t>предназначенные для размещения объектов торговли</w:t>
            </w:r>
          </w:p>
        </w:tc>
        <w:tc>
          <w:tcPr>
            <w:tcW w:w="3345" w:type="dxa"/>
            <w:vAlign w:val="center"/>
          </w:tcPr>
          <w:p w:rsidR="0097461E" w:rsidRPr="00800D79" w:rsidRDefault="0097461E" w:rsidP="00076950">
            <w:pPr>
              <w:pStyle w:val="ConsPlusNormal"/>
              <w:jc w:val="center"/>
              <w:rPr>
                <w:rFonts w:ascii="Times New Roman" w:hAnsi="Times New Roman" w:cs="Times New Roman"/>
                <w:sz w:val="24"/>
                <w:szCs w:val="24"/>
              </w:rPr>
            </w:pPr>
            <w:r w:rsidRPr="00800D79">
              <w:rPr>
                <w:rFonts w:ascii="Times New Roman" w:hAnsi="Times New Roman" w:cs="Times New Roman"/>
                <w:sz w:val="24"/>
                <w:szCs w:val="24"/>
              </w:rPr>
              <w:lastRenderedPageBreak/>
              <w:t>759,91</w:t>
            </w:r>
          </w:p>
        </w:tc>
      </w:tr>
    </w:tbl>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 коэффициент, учитывающий тип нестационарного торгового объекта, согласно </w:t>
      </w:r>
      <w:proofErr w:type="gramStart"/>
      <w:r w:rsidRPr="002D34B7">
        <w:rPr>
          <w:rFonts w:ascii="Times New Roman" w:hAnsi="Times New Roman" w:cs="Times New Roman"/>
          <w:sz w:val="24"/>
          <w:szCs w:val="24"/>
        </w:rPr>
        <w:t>таблице</w:t>
      </w:r>
      <w:proofErr w:type="gramEnd"/>
      <w:r w:rsidRPr="002D34B7">
        <w:rPr>
          <w:rFonts w:ascii="Times New Roman" w:hAnsi="Times New Roman" w:cs="Times New Roman"/>
          <w:sz w:val="24"/>
          <w:szCs w:val="24"/>
        </w:rPr>
        <w:t xml:space="preserve"> N 2.</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2</w:t>
      </w:r>
    </w:p>
    <w:p w:rsidR="0097461E" w:rsidRPr="002D34B7" w:rsidRDefault="0097461E" w:rsidP="0097461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5443"/>
        <w:gridCol w:w="3118"/>
      </w:tblGrid>
      <w:tr w:rsidR="0097461E" w:rsidRPr="002D34B7" w:rsidTr="00076950">
        <w:tc>
          <w:tcPr>
            <w:tcW w:w="484" w:type="dxa"/>
          </w:tcPr>
          <w:p w:rsidR="0097461E" w:rsidRPr="002D34B7" w:rsidRDefault="0097461E" w:rsidP="0007695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43"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Тип нестационарного торгового объекта</w:t>
            </w:r>
          </w:p>
        </w:tc>
        <w:tc>
          <w:tcPr>
            <w:tcW w:w="3118"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Ктип</w:t>
            </w:r>
            <w:proofErr w:type="spellEnd"/>
          </w:p>
        </w:tc>
      </w:tr>
      <w:tr w:rsidR="0097461E" w:rsidRPr="002D34B7" w:rsidTr="00076950">
        <w:tc>
          <w:tcPr>
            <w:tcW w:w="484" w:type="dxa"/>
          </w:tcPr>
          <w:p w:rsidR="0097461E" w:rsidRPr="002D34B7" w:rsidRDefault="0097461E" w:rsidP="0007695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w:t>
            </w:r>
          </w:p>
        </w:tc>
        <w:tc>
          <w:tcPr>
            <w:tcW w:w="5443"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Киоск, павильон, торговый автомат (</w:t>
            </w:r>
            <w:proofErr w:type="spellStart"/>
            <w:r w:rsidRPr="002D34B7">
              <w:rPr>
                <w:rFonts w:ascii="Times New Roman" w:hAnsi="Times New Roman" w:cs="Times New Roman"/>
                <w:sz w:val="24"/>
                <w:szCs w:val="24"/>
              </w:rPr>
              <w:t>вендинговый</w:t>
            </w:r>
            <w:proofErr w:type="spellEnd"/>
            <w:r w:rsidRPr="002D34B7">
              <w:rPr>
                <w:rFonts w:ascii="Times New Roman" w:hAnsi="Times New Roman" w:cs="Times New Roman"/>
                <w:sz w:val="24"/>
                <w:szCs w:val="24"/>
              </w:rPr>
              <w:t xml:space="preserve"> автомат) и др.</w:t>
            </w:r>
          </w:p>
        </w:tc>
        <w:tc>
          <w:tcPr>
            <w:tcW w:w="3118" w:type="dxa"/>
          </w:tcPr>
          <w:p w:rsidR="0097461E" w:rsidRPr="002D34B7" w:rsidRDefault="0097461E" w:rsidP="0007695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0,</w:t>
            </w:r>
            <w:r>
              <w:rPr>
                <w:rFonts w:ascii="Times New Roman" w:hAnsi="Times New Roman" w:cs="Times New Roman"/>
                <w:sz w:val="24"/>
                <w:szCs w:val="24"/>
              </w:rPr>
              <w:t>8</w:t>
            </w:r>
          </w:p>
        </w:tc>
      </w:tr>
      <w:tr w:rsidR="0097461E" w:rsidRPr="002D34B7" w:rsidTr="00076950">
        <w:tc>
          <w:tcPr>
            <w:tcW w:w="484" w:type="dxa"/>
          </w:tcPr>
          <w:p w:rsidR="0097461E" w:rsidRPr="002D34B7" w:rsidRDefault="0097461E" w:rsidP="0007695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2</w:t>
            </w:r>
          </w:p>
        </w:tc>
        <w:tc>
          <w:tcPr>
            <w:tcW w:w="5443"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Торгово-остановочный комплекс</w:t>
            </w:r>
          </w:p>
        </w:tc>
        <w:tc>
          <w:tcPr>
            <w:tcW w:w="3118"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Pr>
                <w:rFonts w:ascii="Times New Roman" w:hAnsi="Times New Roman" w:cs="Times New Roman"/>
                <w:sz w:val="24"/>
                <w:szCs w:val="24"/>
              </w:rPr>
              <w:t>6</w:t>
            </w:r>
          </w:p>
        </w:tc>
      </w:tr>
      <w:tr w:rsidR="0097461E" w:rsidRPr="002D34B7" w:rsidTr="00076950">
        <w:tc>
          <w:tcPr>
            <w:tcW w:w="484" w:type="dxa"/>
          </w:tcPr>
          <w:p w:rsidR="0097461E" w:rsidRPr="002D34B7" w:rsidRDefault="0097461E" w:rsidP="0007695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3</w:t>
            </w:r>
          </w:p>
        </w:tc>
        <w:tc>
          <w:tcPr>
            <w:tcW w:w="5443" w:type="dxa"/>
          </w:tcPr>
          <w:p w:rsidR="0097461E" w:rsidRPr="002D34B7" w:rsidRDefault="0097461E" w:rsidP="0007695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 xml:space="preserve">Передвижной торговый объект (автомагазин, автоцистерна, автолавка, </w:t>
            </w:r>
            <w:proofErr w:type="spellStart"/>
            <w:r w:rsidRPr="002D34B7">
              <w:rPr>
                <w:rFonts w:ascii="Times New Roman" w:hAnsi="Times New Roman" w:cs="Times New Roman"/>
                <w:sz w:val="24"/>
                <w:szCs w:val="24"/>
              </w:rPr>
              <w:t>фудтрак</w:t>
            </w:r>
            <w:proofErr w:type="spellEnd"/>
            <w:r w:rsidRPr="002D34B7">
              <w:rPr>
                <w:rFonts w:ascii="Times New Roman" w:hAnsi="Times New Roman" w:cs="Times New Roman"/>
                <w:sz w:val="24"/>
                <w:szCs w:val="24"/>
              </w:rPr>
              <w:t xml:space="preserve"> и др.)</w:t>
            </w:r>
          </w:p>
        </w:tc>
        <w:tc>
          <w:tcPr>
            <w:tcW w:w="3118" w:type="dxa"/>
          </w:tcPr>
          <w:p w:rsidR="0097461E" w:rsidRPr="002D34B7" w:rsidRDefault="0097461E" w:rsidP="0007695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r w:rsidR="0097461E" w:rsidRPr="002D34B7" w:rsidTr="00076950">
        <w:tc>
          <w:tcPr>
            <w:tcW w:w="484" w:type="dxa"/>
          </w:tcPr>
          <w:p w:rsidR="0097461E" w:rsidRPr="002D34B7" w:rsidRDefault="0097461E" w:rsidP="0007695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4</w:t>
            </w:r>
          </w:p>
        </w:tc>
        <w:tc>
          <w:tcPr>
            <w:tcW w:w="5443" w:type="dxa"/>
          </w:tcPr>
          <w:p w:rsidR="0097461E" w:rsidRPr="002D34B7" w:rsidRDefault="0097461E" w:rsidP="0007695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Сезонные нестационарные торговые объекты</w:t>
            </w:r>
          </w:p>
        </w:tc>
        <w:tc>
          <w:tcPr>
            <w:tcW w:w="3118" w:type="dxa"/>
          </w:tcPr>
          <w:p w:rsidR="0097461E" w:rsidRPr="002D34B7" w:rsidRDefault="0097461E" w:rsidP="0007695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bl>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 коэффициент, учитывающий специализацию нестационарного торгового объекта, согласно </w:t>
      </w:r>
      <w:proofErr w:type="gramStart"/>
      <w:r w:rsidRPr="002D34B7">
        <w:rPr>
          <w:rFonts w:ascii="Times New Roman" w:hAnsi="Times New Roman" w:cs="Times New Roman"/>
          <w:sz w:val="24"/>
          <w:szCs w:val="24"/>
        </w:rPr>
        <w:t>таблице</w:t>
      </w:r>
      <w:proofErr w:type="gramEnd"/>
      <w:r w:rsidRPr="002D34B7">
        <w:rPr>
          <w:rFonts w:ascii="Times New Roman" w:hAnsi="Times New Roman" w:cs="Times New Roman"/>
          <w:sz w:val="24"/>
          <w:szCs w:val="24"/>
        </w:rPr>
        <w:t xml:space="preserve"> N 3.</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3</w:t>
      </w:r>
    </w:p>
    <w:p w:rsidR="0097461E" w:rsidRPr="002D34B7" w:rsidRDefault="0097461E" w:rsidP="0097461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499"/>
        <w:gridCol w:w="3061"/>
      </w:tblGrid>
      <w:tr w:rsidR="0097461E" w:rsidRPr="002D34B7" w:rsidTr="00076950">
        <w:tc>
          <w:tcPr>
            <w:tcW w:w="454" w:type="dxa"/>
          </w:tcPr>
          <w:p w:rsidR="0097461E" w:rsidRPr="002D34B7" w:rsidRDefault="0097461E" w:rsidP="0007695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99"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Специализация нестационарного торгового объекта</w:t>
            </w:r>
          </w:p>
        </w:tc>
        <w:tc>
          <w:tcPr>
            <w:tcW w:w="3061"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Кспец</w:t>
            </w:r>
            <w:proofErr w:type="spellEnd"/>
          </w:p>
        </w:tc>
      </w:tr>
      <w:tr w:rsidR="0097461E" w:rsidRPr="002D34B7" w:rsidTr="00076950">
        <w:tc>
          <w:tcPr>
            <w:tcW w:w="454"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1</w:t>
            </w:r>
          </w:p>
        </w:tc>
        <w:tc>
          <w:tcPr>
            <w:tcW w:w="5499"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Продовольственная группа</w:t>
            </w:r>
          </w:p>
        </w:tc>
        <w:tc>
          <w:tcPr>
            <w:tcW w:w="3061"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Pr>
                <w:rFonts w:ascii="Times New Roman" w:hAnsi="Times New Roman" w:cs="Times New Roman"/>
                <w:sz w:val="24"/>
                <w:szCs w:val="24"/>
              </w:rPr>
              <w:t>8</w:t>
            </w:r>
          </w:p>
        </w:tc>
      </w:tr>
      <w:tr w:rsidR="0097461E" w:rsidRPr="002D34B7" w:rsidTr="00076950">
        <w:tc>
          <w:tcPr>
            <w:tcW w:w="454"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2</w:t>
            </w:r>
          </w:p>
        </w:tc>
        <w:tc>
          <w:tcPr>
            <w:tcW w:w="5499"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Непродовольственная группа</w:t>
            </w:r>
          </w:p>
        </w:tc>
        <w:tc>
          <w:tcPr>
            <w:tcW w:w="3061"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0,8</w:t>
            </w:r>
          </w:p>
        </w:tc>
      </w:tr>
      <w:tr w:rsidR="0097461E" w:rsidRPr="002D34B7" w:rsidTr="00076950">
        <w:tc>
          <w:tcPr>
            <w:tcW w:w="454"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3</w:t>
            </w:r>
          </w:p>
        </w:tc>
        <w:tc>
          <w:tcPr>
            <w:tcW w:w="5499"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Смешанная</w:t>
            </w:r>
          </w:p>
        </w:tc>
        <w:tc>
          <w:tcPr>
            <w:tcW w:w="3061"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0,9</w:t>
            </w:r>
          </w:p>
        </w:tc>
      </w:tr>
      <w:tr w:rsidR="0097461E" w:rsidRPr="002D34B7" w:rsidTr="00076950">
        <w:tc>
          <w:tcPr>
            <w:tcW w:w="454" w:type="dxa"/>
          </w:tcPr>
          <w:p w:rsidR="0097461E" w:rsidRPr="002D34B7" w:rsidRDefault="0097461E" w:rsidP="00076950">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5499" w:type="dxa"/>
          </w:tcPr>
          <w:p w:rsidR="0097461E" w:rsidRPr="002D34B7" w:rsidRDefault="0097461E" w:rsidP="00076950">
            <w:pPr>
              <w:pStyle w:val="ConsPlusNormal"/>
              <w:rPr>
                <w:rFonts w:ascii="Times New Roman" w:hAnsi="Times New Roman" w:cs="Times New Roman"/>
                <w:sz w:val="24"/>
                <w:szCs w:val="24"/>
              </w:rPr>
            </w:pPr>
            <w:r>
              <w:rPr>
                <w:rFonts w:ascii="Times New Roman" w:hAnsi="Times New Roman" w:cs="Times New Roman"/>
                <w:sz w:val="24"/>
                <w:szCs w:val="24"/>
              </w:rPr>
              <w:t>Бытовые услуги</w:t>
            </w:r>
          </w:p>
        </w:tc>
        <w:tc>
          <w:tcPr>
            <w:tcW w:w="3061" w:type="dxa"/>
          </w:tcPr>
          <w:p w:rsidR="0097461E" w:rsidRPr="002D34B7" w:rsidRDefault="0097461E" w:rsidP="00076950">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97461E" w:rsidRPr="002D34B7" w:rsidTr="00076950">
        <w:tc>
          <w:tcPr>
            <w:tcW w:w="454" w:type="dxa"/>
          </w:tcPr>
          <w:p w:rsidR="0097461E" w:rsidRPr="002D34B7" w:rsidRDefault="0097461E" w:rsidP="00076950">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499" w:type="dxa"/>
          </w:tcPr>
          <w:p w:rsidR="0097461E" w:rsidRPr="002D34B7" w:rsidRDefault="0097461E" w:rsidP="00076950">
            <w:pPr>
              <w:pStyle w:val="ConsPlusNormal"/>
              <w:rPr>
                <w:rFonts w:ascii="Times New Roman" w:hAnsi="Times New Roman" w:cs="Times New Roman"/>
                <w:sz w:val="24"/>
                <w:szCs w:val="24"/>
              </w:rPr>
            </w:pPr>
            <w:r>
              <w:rPr>
                <w:rFonts w:ascii="Times New Roman" w:hAnsi="Times New Roman" w:cs="Times New Roman"/>
                <w:sz w:val="24"/>
                <w:szCs w:val="24"/>
              </w:rPr>
              <w:t>Периодическая печать</w:t>
            </w:r>
          </w:p>
        </w:tc>
        <w:tc>
          <w:tcPr>
            <w:tcW w:w="3061" w:type="dxa"/>
          </w:tcPr>
          <w:p w:rsidR="0097461E" w:rsidRPr="002D34B7" w:rsidRDefault="0097461E" w:rsidP="00076950">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97461E" w:rsidRPr="002D34B7" w:rsidTr="00076950">
        <w:tc>
          <w:tcPr>
            <w:tcW w:w="454" w:type="dxa"/>
          </w:tcPr>
          <w:p w:rsidR="0097461E" w:rsidRPr="002D34B7" w:rsidRDefault="0097461E" w:rsidP="00076950">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5499" w:type="dxa"/>
          </w:tcPr>
          <w:p w:rsidR="0097461E" w:rsidRPr="002D34B7" w:rsidRDefault="0097461E" w:rsidP="00076950">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61" w:type="dxa"/>
          </w:tcPr>
          <w:p w:rsidR="0097461E" w:rsidRPr="002D34B7" w:rsidRDefault="0097461E" w:rsidP="00076950">
            <w:pPr>
              <w:pStyle w:val="ConsPlusNormal"/>
              <w:rPr>
                <w:rFonts w:ascii="Times New Roman" w:hAnsi="Times New Roman" w:cs="Times New Roman"/>
                <w:sz w:val="24"/>
                <w:szCs w:val="24"/>
              </w:rPr>
            </w:pPr>
            <w:r>
              <w:rPr>
                <w:rFonts w:ascii="Times New Roman" w:hAnsi="Times New Roman" w:cs="Times New Roman"/>
                <w:sz w:val="24"/>
                <w:szCs w:val="24"/>
              </w:rPr>
              <w:t>0,8</w:t>
            </w:r>
          </w:p>
        </w:tc>
      </w:tr>
    </w:tbl>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Км - коэффициент, учитывающий место размещения нестационарного торгового объекта, согласно </w:t>
      </w:r>
      <w:proofErr w:type="gramStart"/>
      <w:r w:rsidRPr="002D34B7">
        <w:rPr>
          <w:rFonts w:ascii="Times New Roman" w:hAnsi="Times New Roman" w:cs="Times New Roman"/>
          <w:sz w:val="24"/>
          <w:szCs w:val="24"/>
        </w:rPr>
        <w:t>таблице</w:t>
      </w:r>
      <w:proofErr w:type="gramEnd"/>
      <w:r w:rsidRPr="002D34B7">
        <w:rPr>
          <w:rFonts w:ascii="Times New Roman" w:hAnsi="Times New Roman" w:cs="Times New Roman"/>
          <w:sz w:val="24"/>
          <w:szCs w:val="24"/>
        </w:rPr>
        <w:t xml:space="preserve"> N 4.</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4</w:t>
      </w:r>
    </w:p>
    <w:p w:rsidR="0097461E" w:rsidRPr="002D34B7" w:rsidRDefault="0097461E" w:rsidP="0097461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4"/>
        <w:gridCol w:w="5329"/>
      </w:tblGrid>
      <w:tr w:rsidR="0097461E" w:rsidRPr="002D34B7" w:rsidTr="00076950">
        <w:tc>
          <w:tcPr>
            <w:tcW w:w="1701" w:type="dxa"/>
          </w:tcPr>
          <w:p w:rsidR="0097461E" w:rsidRPr="002D34B7" w:rsidRDefault="0097461E" w:rsidP="0007695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Категория улиц</w:t>
            </w:r>
          </w:p>
        </w:tc>
        <w:tc>
          <w:tcPr>
            <w:tcW w:w="1984" w:type="dxa"/>
          </w:tcPr>
          <w:p w:rsidR="0097461E" w:rsidRPr="002D34B7" w:rsidRDefault="0097461E" w:rsidP="0007695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Значение коэффициента Км</w:t>
            </w:r>
          </w:p>
        </w:tc>
        <w:tc>
          <w:tcPr>
            <w:tcW w:w="5329" w:type="dxa"/>
          </w:tcPr>
          <w:p w:rsidR="0097461E" w:rsidRPr="002D34B7" w:rsidRDefault="0097461E" w:rsidP="0007695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Городские территории</w:t>
            </w:r>
          </w:p>
        </w:tc>
      </w:tr>
      <w:tr w:rsidR="0097461E" w:rsidRPr="002D34B7" w:rsidTr="00076950">
        <w:tc>
          <w:tcPr>
            <w:tcW w:w="1701" w:type="dxa"/>
          </w:tcPr>
          <w:p w:rsidR="0097461E" w:rsidRPr="002D34B7" w:rsidRDefault="0097461E" w:rsidP="0007695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I</w:t>
            </w:r>
            <w:r>
              <w:rPr>
                <w:rFonts w:ascii="Times New Roman" w:hAnsi="Times New Roman" w:cs="Times New Roman"/>
                <w:sz w:val="24"/>
                <w:szCs w:val="24"/>
              </w:rPr>
              <w:t xml:space="preserve"> – красная линия</w:t>
            </w:r>
          </w:p>
        </w:tc>
        <w:tc>
          <w:tcPr>
            <w:tcW w:w="1984" w:type="dxa"/>
          </w:tcPr>
          <w:p w:rsidR="0097461E" w:rsidRPr="002D34B7" w:rsidRDefault="0097461E" w:rsidP="00076950">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329" w:type="dxa"/>
          </w:tcPr>
          <w:p w:rsidR="0097461E" w:rsidRPr="00EA5CEA" w:rsidRDefault="0097461E" w:rsidP="00076950">
            <w:pPr>
              <w:pStyle w:val="ConsPlusNormal"/>
              <w:rPr>
                <w:rFonts w:ascii="Times New Roman" w:hAnsi="Times New Roman" w:cs="Times New Roman"/>
                <w:color w:val="FF0000"/>
                <w:sz w:val="24"/>
                <w:szCs w:val="24"/>
              </w:rPr>
            </w:pPr>
            <w:r w:rsidRPr="00EA5CEA">
              <w:rPr>
                <w:rFonts w:ascii="Times New Roman" w:hAnsi="Times New Roman" w:cs="Times New Roman"/>
                <w:color w:val="FF0000"/>
                <w:sz w:val="24"/>
                <w:szCs w:val="24"/>
              </w:rPr>
              <w:t xml:space="preserve">ул. </w:t>
            </w:r>
          </w:p>
          <w:p w:rsidR="0097461E" w:rsidRDefault="0097461E" w:rsidP="00076950">
            <w:pPr>
              <w:pStyle w:val="ConsPlusNormal"/>
              <w:rPr>
                <w:rFonts w:ascii="Times New Roman" w:hAnsi="Times New Roman" w:cs="Times New Roman"/>
                <w:color w:val="FF0000"/>
                <w:sz w:val="24"/>
                <w:szCs w:val="24"/>
              </w:rPr>
            </w:pPr>
          </w:p>
          <w:p w:rsidR="0097461E" w:rsidRDefault="0097461E" w:rsidP="00076950">
            <w:pPr>
              <w:pStyle w:val="ConsPlusNormal"/>
              <w:rPr>
                <w:rFonts w:ascii="Times New Roman" w:hAnsi="Times New Roman" w:cs="Times New Roman"/>
                <w:color w:val="FF0000"/>
                <w:sz w:val="24"/>
                <w:szCs w:val="24"/>
              </w:rPr>
            </w:pPr>
          </w:p>
          <w:p w:rsidR="0097461E" w:rsidRDefault="0097461E" w:rsidP="00076950">
            <w:pPr>
              <w:pStyle w:val="ConsPlusNormal"/>
              <w:rPr>
                <w:rFonts w:ascii="Times New Roman" w:hAnsi="Times New Roman" w:cs="Times New Roman"/>
                <w:color w:val="FF0000"/>
                <w:sz w:val="24"/>
                <w:szCs w:val="24"/>
              </w:rPr>
            </w:pPr>
          </w:p>
          <w:p w:rsidR="0097461E" w:rsidRPr="00EA5CEA" w:rsidRDefault="0097461E" w:rsidP="00076950">
            <w:pPr>
              <w:pStyle w:val="ConsPlusNormal"/>
              <w:rPr>
                <w:rFonts w:ascii="Times New Roman" w:hAnsi="Times New Roman" w:cs="Times New Roman"/>
                <w:color w:val="FF0000"/>
                <w:sz w:val="24"/>
                <w:szCs w:val="24"/>
              </w:rPr>
            </w:pPr>
          </w:p>
        </w:tc>
      </w:tr>
    </w:tbl>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S об. - площадь нестационарного торгового объекта (кв. м) (указана в схеме размещения НТО);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 - срок размещения (мес.).</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 Если срок размещения нестационарного торгового объекта составляет менее месяца, начальная стоимость лота рассчитывается путем умножения начальной стоимости лота полученной по формуле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за год на количество дней (Кд) в соответствии с договором и деления на количество дней в соответствующем году (</w:t>
      </w:r>
      <w:proofErr w:type="spellStart"/>
      <w:r w:rsidRPr="002D34B7">
        <w:rPr>
          <w:rFonts w:ascii="Times New Roman" w:hAnsi="Times New Roman" w:cs="Times New Roman"/>
          <w:sz w:val="24"/>
          <w:szCs w:val="24"/>
        </w:rPr>
        <w:t>Кдг</w:t>
      </w:r>
      <w:proofErr w:type="spellEnd"/>
      <w:r w:rsidRPr="002D34B7">
        <w:rPr>
          <w:rFonts w:ascii="Times New Roman" w:hAnsi="Times New Roman" w:cs="Times New Roman"/>
          <w:sz w:val="24"/>
          <w:szCs w:val="24"/>
        </w:rPr>
        <w:t>), в котором предоставляется право на размещение объекта.</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x Км x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xml:space="preserve">. / 12 x </w:t>
      </w: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x Кд / </w:t>
      </w:r>
      <w:proofErr w:type="spellStart"/>
      <w:r w:rsidRPr="002D34B7">
        <w:rPr>
          <w:rFonts w:ascii="Times New Roman" w:hAnsi="Times New Roman" w:cs="Times New Roman"/>
          <w:sz w:val="24"/>
          <w:szCs w:val="24"/>
        </w:rPr>
        <w:t>Кдг</w:t>
      </w:r>
      <w:proofErr w:type="spellEnd"/>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В случае заключения договора на право размещения нестационарного торгового объекта без проведения торгов с хозяйствующим субъектом, имевшим ранее заключенный договор аренды земельного участка, предоставленного для размещения нестационарного торгового объекта, срок действия которого истек не ранее 1 марта 2015 года, начальная стоимость платы по договору (НСП) рассчитывается по формуле с использованием критериев, указанных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настоящего приложения с добавлением корректирующего коэффициента НТО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в размере - 1,2.</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НСП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x Км x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 12 x С.</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Default="0097461E" w:rsidP="0097461E">
      <w:pPr>
        <w:pStyle w:val="ConsPlusNormal"/>
        <w:jc w:val="right"/>
        <w:outlineLvl w:val="0"/>
        <w:rPr>
          <w:rFonts w:ascii="Times New Roman" w:hAnsi="Times New Roman" w:cs="Times New Roman"/>
          <w:sz w:val="24"/>
          <w:szCs w:val="24"/>
        </w:rPr>
      </w:pPr>
    </w:p>
    <w:p w:rsidR="0097461E" w:rsidRPr="002D34B7" w:rsidRDefault="0097461E" w:rsidP="0097461E">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4</w:t>
      </w:r>
    </w:p>
    <w:p w:rsidR="0097461E" w:rsidRDefault="0097461E" w:rsidP="0097461E">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lastRenderedPageBreak/>
        <w:t xml:space="preserve">к решению </w:t>
      </w:r>
      <w:r>
        <w:rPr>
          <w:rFonts w:ascii="Times New Roman" w:hAnsi="Times New Roman" w:cs="Times New Roman"/>
          <w:sz w:val="24"/>
          <w:szCs w:val="24"/>
        </w:rPr>
        <w:t>с</w:t>
      </w:r>
      <w:r w:rsidRPr="002D34B7">
        <w:rPr>
          <w:rFonts w:ascii="Times New Roman" w:hAnsi="Times New Roman" w:cs="Times New Roman"/>
          <w:sz w:val="24"/>
          <w:szCs w:val="24"/>
        </w:rPr>
        <w:t>овета</w:t>
      </w:r>
    </w:p>
    <w:p w:rsidR="0097461E" w:rsidRDefault="0097461E" w:rsidP="0097461E">
      <w:pPr>
        <w:pStyle w:val="ConsPlusNormal"/>
        <w:jc w:val="right"/>
        <w:rPr>
          <w:rFonts w:ascii="Times New Roman" w:hAnsi="Times New Roman" w:cs="Times New Roman"/>
        </w:rPr>
      </w:pPr>
      <w:r w:rsidRPr="002D34B7">
        <w:rPr>
          <w:rFonts w:ascii="Times New Roman" w:hAnsi="Times New Roman" w:cs="Times New Roman"/>
          <w:sz w:val="24"/>
          <w:szCs w:val="24"/>
        </w:rPr>
        <w:t xml:space="preserve">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p>
    <w:p w:rsidR="0097461E" w:rsidRDefault="0097461E" w:rsidP="0097461E">
      <w:pPr>
        <w:pStyle w:val="ConsPlusNormal"/>
        <w:jc w:val="right"/>
        <w:rPr>
          <w:rFonts w:ascii="Times New Roman" w:hAnsi="Times New Roman" w:cs="Times New Roman"/>
        </w:rPr>
      </w:pPr>
      <w:r w:rsidRPr="002D34B7">
        <w:rPr>
          <w:rFonts w:ascii="Times New Roman" w:hAnsi="Times New Roman" w:cs="Times New Roman"/>
        </w:rPr>
        <w:t xml:space="preserve"> сельсовет муниципального района</w:t>
      </w:r>
    </w:p>
    <w:p w:rsidR="0097461E" w:rsidRDefault="0097461E" w:rsidP="0097461E">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p>
    <w:p w:rsidR="0097461E" w:rsidRDefault="0097461E" w:rsidP="0097461E">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от </w:t>
      </w:r>
      <w:r>
        <w:rPr>
          <w:rFonts w:ascii="Times New Roman" w:hAnsi="Times New Roman" w:cs="Times New Roman"/>
          <w:sz w:val="24"/>
          <w:szCs w:val="24"/>
        </w:rPr>
        <w:t>23.01.2024</w:t>
      </w:r>
      <w:r w:rsidRPr="002D34B7">
        <w:rPr>
          <w:rFonts w:ascii="Times New Roman" w:hAnsi="Times New Roman" w:cs="Times New Roman"/>
          <w:sz w:val="24"/>
          <w:szCs w:val="24"/>
        </w:rPr>
        <w:t xml:space="preserve"> г. N </w:t>
      </w:r>
      <w:r>
        <w:rPr>
          <w:rFonts w:ascii="Times New Roman" w:hAnsi="Times New Roman" w:cs="Times New Roman"/>
          <w:sz w:val="24"/>
          <w:szCs w:val="24"/>
        </w:rPr>
        <w:t>4/7-29</w:t>
      </w:r>
    </w:p>
    <w:p w:rsidR="0097461E" w:rsidRPr="002D34B7" w:rsidRDefault="0097461E" w:rsidP="0097461E">
      <w:pPr>
        <w:pStyle w:val="ConsPlusNormal"/>
        <w:jc w:val="right"/>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97461E" w:rsidRPr="00EA5CEA" w:rsidRDefault="0097461E" w:rsidP="0097461E">
      <w:pPr>
        <w:pStyle w:val="ConsPlusNonformat"/>
        <w:jc w:val="both"/>
        <w:rPr>
          <w:rFonts w:ascii="Times New Roman" w:hAnsi="Times New Roman" w:cs="Times New Roman"/>
          <w:sz w:val="24"/>
          <w:szCs w:val="24"/>
        </w:rPr>
      </w:pPr>
      <w:bookmarkStart w:id="29" w:name="P612"/>
      <w:bookmarkEnd w:id="29"/>
      <w:r w:rsidRPr="002D34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5CEA">
        <w:rPr>
          <w:rFonts w:ascii="Times New Roman" w:hAnsi="Times New Roman" w:cs="Times New Roman"/>
          <w:sz w:val="24"/>
          <w:szCs w:val="24"/>
        </w:rPr>
        <w:t>ДОГОВОР N ______ от "___" _________ 202__ г.</w:t>
      </w:r>
    </w:p>
    <w:p w:rsidR="0097461E" w:rsidRPr="00EA5CEA" w:rsidRDefault="0097461E" w:rsidP="0097461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A5CEA">
        <w:rPr>
          <w:rFonts w:ascii="Times New Roman" w:hAnsi="Times New Roman" w:cs="Times New Roman"/>
          <w:sz w:val="24"/>
          <w:szCs w:val="24"/>
        </w:rPr>
        <w:t xml:space="preserve"> НА РАЗМЕЩЕНИЕ НЕСТАЦИОНАРНОГО ТОРГОВОГО</w:t>
      </w:r>
      <w:r>
        <w:rPr>
          <w:rFonts w:ascii="Times New Roman" w:hAnsi="Times New Roman" w:cs="Times New Roman"/>
          <w:sz w:val="24"/>
          <w:szCs w:val="24"/>
        </w:rPr>
        <w:t xml:space="preserve"> </w:t>
      </w:r>
      <w:r w:rsidRPr="00EA5CEA">
        <w:rPr>
          <w:rFonts w:ascii="Times New Roman" w:hAnsi="Times New Roman" w:cs="Times New Roman"/>
          <w:sz w:val="24"/>
          <w:szCs w:val="24"/>
        </w:rPr>
        <w:t xml:space="preserve">ОБЪЕКТА </w:t>
      </w:r>
      <w:proofErr w:type="gramStart"/>
      <w:r w:rsidRPr="00EA5CEA">
        <w:rPr>
          <w:rFonts w:ascii="Times New Roman" w:hAnsi="Times New Roman" w:cs="Times New Roman"/>
          <w:sz w:val="24"/>
          <w:szCs w:val="24"/>
        </w:rPr>
        <w:t>НА СЕЛЬСКОГО ПОСЕ</w:t>
      </w:r>
      <w:r>
        <w:rPr>
          <w:rFonts w:ascii="Times New Roman" w:hAnsi="Times New Roman" w:cs="Times New Roman"/>
          <w:sz w:val="24"/>
          <w:szCs w:val="24"/>
        </w:rPr>
        <w:t>ЛЕНИЯ</w:t>
      </w:r>
      <w:proofErr w:type="gramEnd"/>
      <w:r>
        <w:rPr>
          <w:rFonts w:ascii="Times New Roman" w:hAnsi="Times New Roman" w:cs="Times New Roman"/>
          <w:sz w:val="24"/>
          <w:szCs w:val="24"/>
        </w:rPr>
        <w:t xml:space="preserve"> СРЕДНЕКАРАМАЛИНСКИЙ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p>
    <w:p w:rsidR="0097461E" w:rsidRPr="002D34B7" w:rsidRDefault="0097461E" w:rsidP="0097461E">
      <w:pPr>
        <w:pStyle w:val="ConsPlusNonformat"/>
        <w:jc w:val="both"/>
        <w:rPr>
          <w:rFonts w:ascii="Times New Roman" w:hAnsi="Times New Roman" w:cs="Times New Roman"/>
          <w:sz w:val="24"/>
          <w:szCs w:val="24"/>
        </w:rPr>
      </w:pPr>
    </w:p>
    <w:p w:rsidR="0097461E" w:rsidRPr="002D34B7" w:rsidRDefault="0097461E" w:rsidP="0097461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D34B7">
        <w:rPr>
          <w:rFonts w:ascii="Times New Roman" w:hAnsi="Times New Roman" w:cs="Times New Roman"/>
          <w:sz w:val="24"/>
          <w:szCs w:val="24"/>
        </w:rPr>
        <w:t>"___" _________ 202__ г.</w:t>
      </w:r>
    </w:p>
    <w:p w:rsidR="0097461E" w:rsidRPr="002D34B7" w:rsidRDefault="0097461E" w:rsidP="0097461E">
      <w:pPr>
        <w:pStyle w:val="ConsPlusNonformat"/>
        <w:jc w:val="both"/>
        <w:rPr>
          <w:rFonts w:ascii="Times New Roman" w:hAnsi="Times New Roman" w:cs="Times New Roman"/>
          <w:sz w:val="24"/>
          <w:szCs w:val="24"/>
        </w:rPr>
      </w:pP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Администрация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в  лице</w:t>
      </w:r>
      <w:proofErr w:type="gramEnd"/>
      <w:r w:rsidRPr="002D34B7">
        <w:rPr>
          <w:rFonts w:ascii="Times New Roman" w:hAnsi="Times New Roman" w:cs="Times New Roman"/>
          <w:sz w:val="24"/>
          <w:szCs w:val="24"/>
        </w:rPr>
        <w:t xml:space="preserve">  главы  Администрации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__________________________________, </w:t>
      </w:r>
      <w:proofErr w:type="spellStart"/>
      <w:r w:rsidRPr="002D34B7">
        <w:rPr>
          <w:rFonts w:ascii="Times New Roman" w:hAnsi="Times New Roman" w:cs="Times New Roman"/>
          <w:sz w:val="24"/>
          <w:szCs w:val="24"/>
        </w:rPr>
        <w:t>действующ</w:t>
      </w:r>
      <w:proofErr w:type="spellEnd"/>
      <w:r w:rsidRPr="002D34B7">
        <w:rPr>
          <w:rFonts w:ascii="Times New Roman" w:hAnsi="Times New Roman" w:cs="Times New Roman"/>
          <w:sz w:val="24"/>
          <w:szCs w:val="24"/>
        </w:rPr>
        <w:t>_____ на основании</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__________________________________________________, именуем___ в дальнейшем</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"Администрация", с одной стороны, и ________________________________ в лице</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___________________________________</w:t>
      </w:r>
      <w:proofErr w:type="gramStart"/>
      <w:r w:rsidRPr="002D34B7">
        <w:rPr>
          <w:rFonts w:ascii="Times New Roman" w:hAnsi="Times New Roman" w:cs="Times New Roman"/>
          <w:sz w:val="24"/>
          <w:szCs w:val="24"/>
        </w:rPr>
        <w:t xml:space="preserve">_,   </w:t>
      </w:r>
      <w:proofErr w:type="gramEnd"/>
      <w:r w:rsidRPr="002D34B7">
        <w:rPr>
          <w:rFonts w:ascii="Times New Roman" w:hAnsi="Times New Roman" w:cs="Times New Roman"/>
          <w:sz w:val="24"/>
          <w:szCs w:val="24"/>
        </w:rPr>
        <w:t xml:space="preserve">  действующего     на     основании</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 именуемое в дальнейшем "Субъект", с другой</w:t>
      </w:r>
    </w:p>
    <w:p w:rsidR="0097461E" w:rsidRPr="002D34B7" w:rsidRDefault="0097461E" w:rsidP="0097461E">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стороны,  на</w:t>
      </w:r>
      <w:proofErr w:type="gramEnd"/>
      <w:r w:rsidRPr="002D34B7">
        <w:rPr>
          <w:rFonts w:ascii="Times New Roman" w:hAnsi="Times New Roman" w:cs="Times New Roman"/>
          <w:sz w:val="24"/>
          <w:szCs w:val="24"/>
        </w:rPr>
        <w:t xml:space="preserve">  основании протокола ___________________ от __________________</w:t>
      </w:r>
    </w:p>
    <w:p w:rsidR="0097461E" w:rsidRPr="002D34B7" w:rsidRDefault="0097461E" w:rsidP="0097461E">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либо  на</w:t>
      </w:r>
      <w:proofErr w:type="gramEnd"/>
      <w:r w:rsidRPr="002D34B7">
        <w:rPr>
          <w:rFonts w:ascii="Times New Roman" w:hAnsi="Times New Roman" w:cs="Times New Roman"/>
          <w:sz w:val="24"/>
          <w:szCs w:val="24"/>
        </w:rPr>
        <w:t xml:space="preserve">  основании  решения о заключении договора без проведения торгов от</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 20___ N ___ </w:t>
      </w:r>
      <w:proofErr w:type="gramStart"/>
      <w:r w:rsidRPr="002D34B7">
        <w:rPr>
          <w:rFonts w:ascii="Times New Roman" w:hAnsi="Times New Roman" w:cs="Times New Roman"/>
          <w:sz w:val="24"/>
          <w:szCs w:val="24"/>
        </w:rPr>
        <w:t>далее  совместно</w:t>
      </w:r>
      <w:proofErr w:type="gramEnd"/>
      <w:r w:rsidRPr="002D34B7">
        <w:rPr>
          <w:rFonts w:ascii="Times New Roman" w:hAnsi="Times New Roman" w:cs="Times New Roman"/>
          <w:sz w:val="24"/>
          <w:szCs w:val="24"/>
        </w:rPr>
        <w:t xml:space="preserve"> именуемые "Стороны", заключили</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настоящий договор о нижеследующем:</w:t>
      </w:r>
    </w:p>
    <w:p w:rsidR="0097461E" w:rsidRPr="002D34B7" w:rsidRDefault="0097461E" w:rsidP="0097461E">
      <w:pPr>
        <w:pStyle w:val="ConsPlusNonformat"/>
        <w:jc w:val="both"/>
        <w:rPr>
          <w:rFonts w:ascii="Times New Roman" w:hAnsi="Times New Roman" w:cs="Times New Roman"/>
          <w:sz w:val="24"/>
          <w:szCs w:val="24"/>
        </w:rPr>
      </w:pP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 Предмет договора</w:t>
      </w:r>
    </w:p>
    <w:p w:rsidR="0097461E" w:rsidRPr="002D34B7" w:rsidRDefault="0097461E" w:rsidP="0097461E">
      <w:pPr>
        <w:pStyle w:val="ConsPlusNonformat"/>
        <w:jc w:val="both"/>
        <w:rPr>
          <w:rFonts w:ascii="Times New Roman" w:hAnsi="Times New Roman" w:cs="Times New Roman"/>
          <w:sz w:val="24"/>
          <w:szCs w:val="24"/>
        </w:rPr>
      </w:pP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w:t>
      </w:r>
      <w:proofErr w:type="gramStart"/>
      <w:r w:rsidRPr="002D34B7">
        <w:rPr>
          <w:rFonts w:ascii="Times New Roman" w:hAnsi="Times New Roman" w:cs="Times New Roman"/>
          <w:sz w:val="24"/>
          <w:szCs w:val="24"/>
        </w:rPr>
        <w:t>Предметом  Договора</w:t>
      </w:r>
      <w:proofErr w:type="gramEnd"/>
      <w:r w:rsidRPr="002D34B7">
        <w:rPr>
          <w:rFonts w:ascii="Times New Roman" w:hAnsi="Times New Roman" w:cs="Times New Roman"/>
          <w:sz w:val="24"/>
          <w:szCs w:val="24"/>
        </w:rPr>
        <w:t xml:space="preserve">  является право на размещение нестационарного</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торгового   </w:t>
      </w:r>
      <w:proofErr w:type="gramStart"/>
      <w:r w:rsidRPr="002D34B7">
        <w:rPr>
          <w:rFonts w:ascii="Times New Roman" w:hAnsi="Times New Roman" w:cs="Times New Roman"/>
          <w:sz w:val="24"/>
          <w:szCs w:val="24"/>
        </w:rPr>
        <w:t>объекта  на</w:t>
      </w:r>
      <w:proofErr w:type="gramEnd"/>
      <w:r w:rsidRPr="002D34B7">
        <w:rPr>
          <w:rFonts w:ascii="Times New Roman" w:hAnsi="Times New Roman" w:cs="Times New Roman"/>
          <w:sz w:val="24"/>
          <w:szCs w:val="24"/>
        </w:rPr>
        <w:t xml:space="preserve">  территории  </w:t>
      </w:r>
      <w:r w:rsidRPr="00EA5CEA">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w:t>
      </w:r>
    </w:p>
    <w:p w:rsidR="0097461E" w:rsidRPr="002D34B7" w:rsidRDefault="0097461E" w:rsidP="0097461E">
      <w:pPr>
        <w:pStyle w:val="ConsPlusNonformat"/>
        <w:jc w:val="both"/>
        <w:rPr>
          <w:rFonts w:ascii="Times New Roman" w:hAnsi="Times New Roman" w:cs="Times New Roman"/>
          <w:sz w:val="24"/>
          <w:szCs w:val="24"/>
        </w:rPr>
      </w:pPr>
      <w:bookmarkStart w:id="30" w:name="P637"/>
      <w:bookmarkEnd w:id="30"/>
      <w:r w:rsidRPr="002D34B7">
        <w:rPr>
          <w:rFonts w:ascii="Times New Roman" w:hAnsi="Times New Roman" w:cs="Times New Roman"/>
          <w:sz w:val="24"/>
          <w:szCs w:val="24"/>
        </w:rPr>
        <w:t xml:space="preserve">    1.2.    Администрация    предоставляет    право   Субъекту   разместить</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нестационарный торговый объект (далее - Объект):</w:t>
      </w:r>
    </w:p>
    <w:p w:rsidR="0097461E" w:rsidRPr="002D34B7" w:rsidRDefault="0097461E" w:rsidP="0097461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1"/>
        <w:gridCol w:w="1587"/>
        <w:gridCol w:w="1644"/>
        <w:gridCol w:w="1134"/>
        <w:gridCol w:w="3912"/>
      </w:tblGrid>
      <w:tr w:rsidR="0097461E" w:rsidRPr="002D34B7" w:rsidTr="00076950">
        <w:tc>
          <w:tcPr>
            <w:tcW w:w="741" w:type="dxa"/>
          </w:tcPr>
          <w:p w:rsidR="0097461E" w:rsidRPr="002D34B7" w:rsidRDefault="0097461E" w:rsidP="0007695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 лота</w:t>
            </w:r>
          </w:p>
        </w:tc>
        <w:tc>
          <w:tcPr>
            <w:tcW w:w="1587" w:type="dxa"/>
          </w:tcPr>
          <w:p w:rsidR="0097461E" w:rsidRPr="002D34B7" w:rsidRDefault="0097461E" w:rsidP="0007695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w:t>
            </w:r>
          </w:p>
          <w:p w:rsidR="0097461E" w:rsidRPr="002D34B7" w:rsidRDefault="0097461E" w:rsidP="0007695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Объекта</w:t>
            </w:r>
          </w:p>
        </w:tc>
        <w:tc>
          <w:tcPr>
            <w:tcW w:w="1644" w:type="dxa"/>
          </w:tcPr>
          <w:p w:rsidR="0097461E" w:rsidRPr="002D34B7" w:rsidRDefault="0097461E" w:rsidP="0007695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Специализация Объекта</w:t>
            </w:r>
          </w:p>
        </w:tc>
        <w:tc>
          <w:tcPr>
            <w:tcW w:w="1134" w:type="dxa"/>
          </w:tcPr>
          <w:p w:rsidR="0097461E" w:rsidRPr="002D34B7" w:rsidRDefault="0097461E" w:rsidP="0007695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Площадь (кв. м)</w:t>
            </w:r>
          </w:p>
        </w:tc>
        <w:tc>
          <w:tcPr>
            <w:tcW w:w="3912" w:type="dxa"/>
          </w:tcPr>
          <w:p w:rsidR="0097461E" w:rsidRPr="002D34B7" w:rsidRDefault="0097461E" w:rsidP="00076950">
            <w:pPr>
              <w:pStyle w:val="ConsPlusNormal"/>
              <w:rPr>
                <w:rFonts w:ascii="Times New Roman" w:hAnsi="Times New Roman" w:cs="Times New Roman"/>
                <w:sz w:val="24"/>
                <w:szCs w:val="24"/>
              </w:rPr>
            </w:pPr>
            <w:r w:rsidRPr="002D34B7">
              <w:rPr>
                <w:rFonts w:ascii="Times New Roman" w:hAnsi="Times New Roman" w:cs="Times New Roman"/>
                <w:sz w:val="24"/>
                <w:szCs w:val="24"/>
              </w:rPr>
              <w:t>Месторасположение Объекта согласно схеме размещения нестационарных торговых объектов</w:t>
            </w:r>
          </w:p>
        </w:tc>
      </w:tr>
      <w:tr w:rsidR="0097461E" w:rsidRPr="002D34B7" w:rsidTr="00076950">
        <w:tc>
          <w:tcPr>
            <w:tcW w:w="741" w:type="dxa"/>
          </w:tcPr>
          <w:p w:rsidR="0097461E" w:rsidRPr="002D34B7" w:rsidRDefault="0097461E" w:rsidP="00076950">
            <w:pPr>
              <w:pStyle w:val="ConsPlusNormal"/>
              <w:rPr>
                <w:rFonts w:ascii="Times New Roman" w:hAnsi="Times New Roman" w:cs="Times New Roman"/>
                <w:sz w:val="24"/>
                <w:szCs w:val="24"/>
              </w:rPr>
            </w:pPr>
          </w:p>
        </w:tc>
        <w:tc>
          <w:tcPr>
            <w:tcW w:w="1587" w:type="dxa"/>
          </w:tcPr>
          <w:p w:rsidR="0097461E" w:rsidRPr="002D34B7" w:rsidRDefault="0097461E" w:rsidP="00076950">
            <w:pPr>
              <w:pStyle w:val="ConsPlusNormal"/>
              <w:rPr>
                <w:rFonts w:ascii="Times New Roman" w:hAnsi="Times New Roman" w:cs="Times New Roman"/>
                <w:sz w:val="24"/>
                <w:szCs w:val="24"/>
              </w:rPr>
            </w:pPr>
          </w:p>
        </w:tc>
        <w:tc>
          <w:tcPr>
            <w:tcW w:w="1644" w:type="dxa"/>
          </w:tcPr>
          <w:p w:rsidR="0097461E" w:rsidRPr="002D34B7" w:rsidRDefault="0097461E" w:rsidP="00076950">
            <w:pPr>
              <w:pStyle w:val="ConsPlusNormal"/>
              <w:rPr>
                <w:rFonts w:ascii="Times New Roman" w:hAnsi="Times New Roman" w:cs="Times New Roman"/>
                <w:sz w:val="24"/>
                <w:szCs w:val="24"/>
              </w:rPr>
            </w:pPr>
          </w:p>
        </w:tc>
        <w:tc>
          <w:tcPr>
            <w:tcW w:w="1134" w:type="dxa"/>
          </w:tcPr>
          <w:p w:rsidR="0097461E" w:rsidRPr="002D34B7" w:rsidRDefault="0097461E" w:rsidP="00076950">
            <w:pPr>
              <w:pStyle w:val="ConsPlusNormal"/>
              <w:rPr>
                <w:rFonts w:ascii="Times New Roman" w:hAnsi="Times New Roman" w:cs="Times New Roman"/>
                <w:sz w:val="24"/>
                <w:szCs w:val="24"/>
              </w:rPr>
            </w:pPr>
          </w:p>
        </w:tc>
        <w:tc>
          <w:tcPr>
            <w:tcW w:w="3912" w:type="dxa"/>
          </w:tcPr>
          <w:p w:rsidR="0097461E" w:rsidRPr="002D34B7" w:rsidRDefault="0097461E" w:rsidP="00076950">
            <w:pPr>
              <w:pStyle w:val="ConsPlusNormal"/>
              <w:rPr>
                <w:rFonts w:ascii="Times New Roman" w:hAnsi="Times New Roman" w:cs="Times New Roman"/>
                <w:sz w:val="24"/>
                <w:szCs w:val="24"/>
              </w:rPr>
            </w:pPr>
          </w:p>
        </w:tc>
      </w:tr>
    </w:tbl>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Субъект  обязуется</w:t>
      </w:r>
      <w:proofErr w:type="gramEnd"/>
      <w:r w:rsidRPr="002D34B7">
        <w:rPr>
          <w:rFonts w:ascii="Times New Roman" w:hAnsi="Times New Roman" w:cs="Times New Roman"/>
          <w:sz w:val="24"/>
          <w:szCs w:val="24"/>
        </w:rPr>
        <w:t xml:space="preserve">  разместить  и  обеспечить  в течение всего действия</w:t>
      </w:r>
    </w:p>
    <w:p w:rsidR="0097461E" w:rsidRPr="002D34B7" w:rsidRDefault="0097461E" w:rsidP="0097461E">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настоящего  Договора</w:t>
      </w:r>
      <w:proofErr w:type="gramEnd"/>
      <w:r w:rsidRPr="002D34B7">
        <w:rPr>
          <w:rFonts w:ascii="Times New Roman" w:hAnsi="Times New Roman" w:cs="Times New Roman"/>
          <w:sz w:val="24"/>
          <w:szCs w:val="24"/>
        </w:rPr>
        <w:t xml:space="preserve">  функционирование  Объекта  на  условиях  и в порядке,</w:t>
      </w:r>
    </w:p>
    <w:p w:rsidR="0097461E" w:rsidRPr="002D34B7" w:rsidRDefault="0097461E" w:rsidP="0097461E">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предусмотренных  Положением</w:t>
      </w:r>
      <w:proofErr w:type="gramEnd"/>
      <w:r w:rsidRPr="002D34B7">
        <w:rPr>
          <w:rFonts w:ascii="Times New Roman" w:hAnsi="Times New Roman" w:cs="Times New Roman"/>
          <w:sz w:val="24"/>
          <w:szCs w:val="24"/>
        </w:rPr>
        <w:t xml:space="preserve">  о  порядке  размещения нестационарных торговых</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w:t>
      </w:r>
      <w:proofErr w:type="gramStart"/>
      <w:r w:rsidRPr="002D34B7">
        <w:rPr>
          <w:rFonts w:ascii="Times New Roman" w:hAnsi="Times New Roman" w:cs="Times New Roman"/>
          <w:sz w:val="24"/>
          <w:szCs w:val="24"/>
        </w:rPr>
        <w:t>на  территории</w:t>
      </w:r>
      <w:proofErr w:type="gramEnd"/>
      <w:r w:rsidRPr="002D34B7">
        <w:rPr>
          <w:rFonts w:ascii="Times New Roman" w:hAnsi="Times New Roman" w:cs="Times New Roman"/>
          <w:sz w:val="24"/>
          <w:szCs w:val="24"/>
        </w:rPr>
        <w:t xml:space="preserve">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   утвержденным   решением   Совета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от</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 N ________________</w:t>
      </w:r>
      <w:proofErr w:type="gramStart"/>
      <w:r w:rsidRPr="002D34B7">
        <w:rPr>
          <w:rFonts w:ascii="Times New Roman" w:hAnsi="Times New Roman" w:cs="Times New Roman"/>
          <w:sz w:val="24"/>
          <w:szCs w:val="24"/>
        </w:rPr>
        <w:t>_,  настоящим</w:t>
      </w:r>
      <w:proofErr w:type="gramEnd"/>
      <w:r w:rsidRPr="002D34B7">
        <w:rPr>
          <w:rFonts w:ascii="Times New Roman" w:hAnsi="Times New Roman" w:cs="Times New Roman"/>
          <w:sz w:val="24"/>
          <w:szCs w:val="24"/>
        </w:rPr>
        <w:t xml:space="preserve">  договором,  действующим</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законодательством   Российской   </w:t>
      </w:r>
      <w:proofErr w:type="gramStart"/>
      <w:r w:rsidRPr="002D34B7">
        <w:rPr>
          <w:rFonts w:ascii="Times New Roman" w:hAnsi="Times New Roman" w:cs="Times New Roman"/>
          <w:sz w:val="24"/>
          <w:szCs w:val="24"/>
        </w:rPr>
        <w:t xml:space="preserve">Федерации,   </w:t>
      </w:r>
      <w:proofErr w:type="gramEnd"/>
      <w:r w:rsidRPr="002D34B7">
        <w:rPr>
          <w:rFonts w:ascii="Times New Roman" w:hAnsi="Times New Roman" w:cs="Times New Roman"/>
          <w:sz w:val="24"/>
          <w:szCs w:val="24"/>
        </w:rPr>
        <w:t>законодательством  Республики</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lastRenderedPageBreak/>
        <w:t>Башкортостан, муниципальными правовыми актами.</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1.3.  </w:t>
      </w:r>
      <w:proofErr w:type="gramStart"/>
      <w:r w:rsidRPr="002D34B7">
        <w:rPr>
          <w:rFonts w:ascii="Times New Roman" w:hAnsi="Times New Roman" w:cs="Times New Roman"/>
          <w:sz w:val="24"/>
          <w:szCs w:val="24"/>
        </w:rPr>
        <w:t>Настоящий  Договор</w:t>
      </w:r>
      <w:proofErr w:type="gramEnd"/>
      <w:r w:rsidRPr="002D34B7">
        <w:rPr>
          <w:rFonts w:ascii="Times New Roman" w:hAnsi="Times New Roman" w:cs="Times New Roman"/>
          <w:sz w:val="24"/>
          <w:szCs w:val="24"/>
        </w:rPr>
        <w:t xml:space="preserve">  заключен  по  результатам  конкурса  на право</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размещения    нестационарных    торговых    объектов</w:t>
      </w:r>
      <w:proofErr w:type="gramStart"/>
      <w:r w:rsidRPr="002D34B7">
        <w:rPr>
          <w:rFonts w:ascii="Times New Roman" w:hAnsi="Times New Roman" w:cs="Times New Roman"/>
          <w:sz w:val="24"/>
          <w:szCs w:val="24"/>
        </w:rPr>
        <w:t xml:space="preserve">   (</w:t>
      </w:r>
      <w:proofErr w:type="gramEnd"/>
      <w:r w:rsidRPr="002D34B7">
        <w:rPr>
          <w:rFonts w:ascii="Times New Roman" w:hAnsi="Times New Roman" w:cs="Times New Roman"/>
          <w:sz w:val="24"/>
          <w:szCs w:val="24"/>
        </w:rPr>
        <w:t>протокол  ______ от</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 </w:t>
      </w:r>
      <w:proofErr w:type="gramStart"/>
      <w:r w:rsidRPr="002D34B7">
        <w:rPr>
          <w:rFonts w:ascii="Times New Roman" w:hAnsi="Times New Roman" w:cs="Times New Roman"/>
          <w:sz w:val="24"/>
          <w:szCs w:val="24"/>
        </w:rPr>
        <w:t>N  _</w:t>
      </w:r>
      <w:proofErr w:type="gramEnd"/>
      <w:r w:rsidRPr="002D34B7">
        <w:rPr>
          <w:rFonts w:ascii="Times New Roman" w:hAnsi="Times New Roman" w:cs="Times New Roman"/>
          <w:sz w:val="24"/>
          <w:szCs w:val="24"/>
        </w:rPr>
        <w:t>___),  либо  на  основании решения о заключении договора без</w:t>
      </w:r>
    </w:p>
    <w:p w:rsidR="0097461E" w:rsidRPr="002D34B7" w:rsidRDefault="0097461E" w:rsidP="0097461E">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проведения  торгов</w:t>
      </w:r>
      <w:proofErr w:type="gramEnd"/>
      <w:r w:rsidRPr="002D34B7">
        <w:rPr>
          <w:rFonts w:ascii="Times New Roman" w:hAnsi="Times New Roman" w:cs="Times New Roman"/>
          <w:sz w:val="24"/>
          <w:szCs w:val="24"/>
        </w:rPr>
        <w:t xml:space="preserve"> от ______ N ________ в соответствии со схемой размещения</w:t>
      </w:r>
    </w:p>
    <w:p w:rsidR="0097461E" w:rsidRPr="002D34B7" w:rsidRDefault="0097461E" w:rsidP="0097461E">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нестационарных  торговых</w:t>
      </w:r>
      <w:proofErr w:type="gramEnd"/>
      <w:r w:rsidRPr="002D34B7">
        <w:rPr>
          <w:rFonts w:ascii="Times New Roman" w:hAnsi="Times New Roman" w:cs="Times New Roman"/>
          <w:sz w:val="24"/>
          <w:szCs w:val="24"/>
        </w:rPr>
        <w:t xml:space="preserve">  объектов  на  территории  </w:t>
      </w:r>
      <w:r w:rsidRPr="00EA5CEA">
        <w:rPr>
          <w:rFonts w:ascii="Times New Roman" w:hAnsi="Times New Roman" w:cs="Times New Roman"/>
          <w:sz w:val="24"/>
          <w:szCs w:val="24"/>
        </w:rPr>
        <w:t xml:space="preserve">сельского поселения __________________________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    утвержденной   постановлением</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администрации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от  _</w:t>
      </w:r>
      <w:proofErr w:type="gramEnd"/>
      <w:r w:rsidRPr="002D34B7">
        <w:rPr>
          <w:rFonts w:ascii="Times New Roman" w:hAnsi="Times New Roman" w:cs="Times New Roman"/>
          <w:sz w:val="24"/>
          <w:szCs w:val="24"/>
        </w:rPr>
        <w:t>_________</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____________ (далее - Схема).</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Порядковый номер в Схеме ______, </w:t>
      </w:r>
      <w:proofErr w:type="gramStart"/>
      <w:r w:rsidRPr="002D34B7">
        <w:rPr>
          <w:rFonts w:ascii="Times New Roman" w:hAnsi="Times New Roman" w:cs="Times New Roman"/>
          <w:sz w:val="24"/>
          <w:szCs w:val="24"/>
        </w:rPr>
        <w:t>раздел:_</w:t>
      </w:r>
      <w:proofErr w:type="gramEnd"/>
      <w:r w:rsidRPr="002D34B7">
        <w:rPr>
          <w:rFonts w:ascii="Times New Roman" w:hAnsi="Times New Roman" w:cs="Times New Roman"/>
          <w:sz w:val="24"/>
          <w:szCs w:val="24"/>
        </w:rPr>
        <w:t>_______________________</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1.4.  </w:t>
      </w:r>
      <w:proofErr w:type="gramStart"/>
      <w:r w:rsidRPr="002D34B7">
        <w:rPr>
          <w:rFonts w:ascii="Times New Roman" w:hAnsi="Times New Roman" w:cs="Times New Roman"/>
          <w:sz w:val="24"/>
          <w:szCs w:val="24"/>
        </w:rPr>
        <w:t>Настоящий  договор</w:t>
      </w:r>
      <w:proofErr w:type="gramEnd"/>
      <w:r w:rsidRPr="002D34B7">
        <w:rPr>
          <w:rFonts w:ascii="Times New Roman" w:hAnsi="Times New Roman" w:cs="Times New Roman"/>
          <w:sz w:val="24"/>
          <w:szCs w:val="24"/>
        </w:rPr>
        <w:t xml:space="preserve">  является  подтверждением  права  Субъекта  на</w:t>
      </w:r>
    </w:p>
    <w:p w:rsidR="0097461E" w:rsidRPr="002D34B7" w:rsidRDefault="0097461E" w:rsidP="0097461E">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размещение  Объекта</w:t>
      </w:r>
      <w:proofErr w:type="gramEnd"/>
      <w:r w:rsidRPr="002D34B7">
        <w:rPr>
          <w:rFonts w:ascii="Times New Roman" w:hAnsi="Times New Roman" w:cs="Times New Roman"/>
          <w:sz w:val="24"/>
          <w:szCs w:val="24"/>
        </w:rPr>
        <w:t xml:space="preserve">  в  соответствии  с местом размещения и специализацией,</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согласно утвержденной Схеме.</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1.5.  </w:t>
      </w:r>
      <w:proofErr w:type="gramStart"/>
      <w:r w:rsidRPr="002D34B7">
        <w:rPr>
          <w:rFonts w:ascii="Times New Roman" w:hAnsi="Times New Roman" w:cs="Times New Roman"/>
          <w:sz w:val="24"/>
          <w:szCs w:val="24"/>
        </w:rPr>
        <w:t>Специализация  объекта</w:t>
      </w:r>
      <w:proofErr w:type="gramEnd"/>
      <w:r w:rsidRPr="002D34B7">
        <w:rPr>
          <w:rFonts w:ascii="Times New Roman" w:hAnsi="Times New Roman" w:cs="Times New Roman"/>
          <w:sz w:val="24"/>
          <w:szCs w:val="24"/>
        </w:rPr>
        <w:t xml:space="preserve">  является существенным условием настоящего</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договора. Одностороннее изменение специализации Субъектом не допускается.</w:t>
      </w:r>
    </w:p>
    <w:p w:rsidR="0097461E" w:rsidRPr="002D34B7" w:rsidRDefault="0097461E" w:rsidP="0097461E">
      <w:pPr>
        <w:pStyle w:val="ConsPlusNonformat"/>
        <w:jc w:val="both"/>
        <w:rPr>
          <w:rFonts w:ascii="Times New Roman" w:hAnsi="Times New Roman" w:cs="Times New Roman"/>
          <w:sz w:val="24"/>
          <w:szCs w:val="24"/>
        </w:rPr>
      </w:pP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2. Срок действия Договора</w:t>
      </w:r>
    </w:p>
    <w:p w:rsidR="0097461E" w:rsidRPr="002D34B7" w:rsidRDefault="0097461E" w:rsidP="0097461E">
      <w:pPr>
        <w:pStyle w:val="ConsPlusNonformat"/>
        <w:jc w:val="both"/>
        <w:rPr>
          <w:rFonts w:ascii="Times New Roman" w:hAnsi="Times New Roman" w:cs="Times New Roman"/>
          <w:sz w:val="24"/>
          <w:szCs w:val="24"/>
        </w:rPr>
      </w:pPr>
    </w:p>
    <w:p w:rsidR="0097461E" w:rsidRPr="002D34B7" w:rsidRDefault="0097461E" w:rsidP="0097461E">
      <w:pPr>
        <w:pStyle w:val="ConsPlusNonformat"/>
        <w:jc w:val="both"/>
        <w:rPr>
          <w:rFonts w:ascii="Times New Roman" w:hAnsi="Times New Roman" w:cs="Times New Roman"/>
          <w:sz w:val="24"/>
          <w:szCs w:val="24"/>
        </w:rPr>
      </w:pPr>
      <w:bookmarkStart w:id="31" w:name="P678"/>
      <w:bookmarkEnd w:id="31"/>
      <w:r w:rsidRPr="002D34B7">
        <w:rPr>
          <w:rFonts w:ascii="Times New Roman" w:hAnsi="Times New Roman" w:cs="Times New Roman"/>
          <w:sz w:val="24"/>
          <w:szCs w:val="24"/>
        </w:rPr>
        <w:t xml:space="preserve">    2.1.  </w:t>
      </w:r>
      <w:proofErr w:type="gramStart"/>
      <w:r w:rsidRPr="002D34B7">
        <w:rPr>
          <w:rFonts w:ascii="Times New Roman" w:hAnsi="Times New Roman" w:cs="Times New Roman"/>
          <w:sz w:val="24"/>
          <w:szCs w:val="24"/>
        </w:rPr>
        <w:t>Настоящий  Договор</w:t>
      </w:r>
      <w:proofErr w:type="gramEnd"/>
      <w:r w:rsidRPr="002D34B7">
        <w:rPr>
          <w:rFonts w:ascii="Times New Roman" w:hAnsi="Times New Roman" w:cs="Times New Roman"/>
          <w:sz w:val="24"/>
          <w:szCs w:val="24"/>
        </w:rPr>
        <w:t xml:space="preserve">  вступает  в  силу  с момента его подписания и</w:t>
      </w:r>
    </w:p>
    <w:p w:rsidR="0097461E" w:rsidRPr="002D34B7" w:rsidRDefault="0097461E" w:rsidP="0097461E">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действует  с</w:t>
      </w:r>
      <w:proofErr w:type="gramEnd"/>
      <w:r w:rsidRPr="002D34B7">
        <w:rPr>
          <w:rFonts w:ascii="Times New Roman" w:hAnsi="Times New Roman" w:cs="Times New Roman"/>
          <w:sz w:val="24"/>
          <w:szCs w:val="24"/>
        </w:rPr>
        <w:t xml:space="preserve"> "___" _____________ 20___ года по "___" ___________ 20___ года</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включительно, а в части исполнения обязательств до их полного исполнения.</w:t>
      </w:r>
    </w:p>
    <w:p w:rsidR="0097461E" w:rsidRPr="002D34B7" w:rsidRDefault="0097461E" w:rsidP="0097461E">
      <w:pPr>
        <w:pStyle w:val="ConsPlusNonformat"/>
        <w:jc w:val="both"/>
        <w:rPr>
          <w:rFonts w:ascii="Times New Roman" w:hAnsi="Times New Roman" w:cs="Times New Roman"/>
          <w:sz w:val="24"/>
          <w:szCs w:val="24"/>
        </w:rPr>
      </w:pP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 Плата за размещение Объекта и порядок расчетов</w:t>
      </w:r>
    </w:p>
    <w:p w:rsidR="0097461E" w:rsidRPr="002D34B7" w:rsidRDefault="0097461E" w:rsidP="0097461E">
      <w:pPr>
        <w:pStyle w:val="ConsPlusNonformat"/>
        <w:jc w:val="both"/>
        <w:rPr>
          <w:rFonts w:ascii="Times New Roman" w:hAnsi="Times New Roman" w:cs="Times New Roman"/>
          <w:sz w:val="24"/>
          <w:szCs w:val="24"/>
        </w:rPr>
      </w:pPr>
    </w:p>
    <w:p w:rsidR="0097461E" w:rsidRPr="002D34B7" w:rsidRDefault="0097461E" w:rsidP="0097461E">
      <w:pPr>
        <w:pStyle w:val="ConsPlusNonformat"/>
        <w:jc w:val="both"/>
        <w:rPr>
          <w:rFonts w:ascii="Times New Roman" w:hAnsi="Times New Roman" w:cs="Times New Roman"/>
          <w:sz w:val="24"/>
          <w:szCs w:val="24"/>
        </w:rPr>
      </w:pPr>
      <w:bookmarkStart w:id="32" w:name="P684"/>
      <w:bookmarkEnd w:id="32"/>
      <w:r w:rsidRPr="002D34B7">
        <w:rPr>
          <w:rFonts w:ascii="Times New Roman" w:hAnsi="Times New Roman" w:cs="Times New Roman"/>
          <w:sz w:val="24"/>
          <w:szCs w:val="24"/>
        </w:rPr>
        <w:t xml:space="preserve">    3.1.  </w:t>
      </w:r>
      <w:proofErr w:type="gramStart"/>
      <w:r w:rsidRPr="002D34B7">
        <w:rPr>
          <w:rFonts w:ascii="Times New Roman" w:hAnsi="Times New Roman" w:cs="Times New Roman"/>
          <w:sz w:val="24"/>
          <w:szCs w:val="24"/>
        </w:rPr>
        <w:t>Плата  по</w:t>
      </w:r>
      <w:proofErr w:type="gramEnd"/>
      <w:r w:rsidRPr="002D34B7">
        <w:rPr>
          <w:rFonts w:ascii="Times New Roman" w:hAnsi="Times New Roman" w:cs="Times New Roman"/>
          <w:sz w:val="24"/>
          <w:szCs w:val="24"/>
        </w:rPr>
        <w:t xml:space="preserve">  Договору  на  право размещения Объекта (далее - Плата)</w:t>
      </w:r>
    </w:p>
    <w:p w:rsidR="0097461E" w:rsidRPr="002D34B7" w:rsidRDefault="0097461E" w:rsidP="0097461E">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устанавливается  в</w:t>
      </w:r>
      <w:proofErr w:type="gramEnd"/>
      <w:r w:rsidRPr="002D34B7">
        <w:rPr>
          <w:rFonts w:ascii="Times New Roman" w:hAnsi="Times New Roman" w:cs="Times New Roman"/>
          <w:sz w:val="24"/>
          <w:szCs w:val="24"/>
        </w:rPr>
        <w:t xml:space="preserve">  соответствии  с конкурсным предложением Субъекта (Форма</w:t>
      </w:r>
    </w:p>
    <w:p w:rsidR="0097461E" w:rsidRPr="002D34B7" w:rsidRDefault="0097461E" w:rsidP="0097461E">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N  5</w:t>
      </w:r>
      <w:proofErr w:type="gramEnd"/>
      <w:r w:rsidRPr="002D34B7">
        <w:rPr>
          <w:rFonts w:ascii="Times New Roman" w:hAnsi="Times New Roman" w:cs="Times New Roman"/>
          <w:sz w:val="24"/>
          <w:szCs w:val="24"/>
        </w:rPr>
        <w:t>)  и  составляет ______________ (_______________) рублей за весь период</w:t>
      </w:r>
    </w:p>
    <w:p w:rsidR="0097461E" w:rsidRPr="002D34B7" w:rsidRDefault="0097461E" w:rsidP="0097461E">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размещения,  либо</w:t>
      </w:r>
      <w:proofErr w:type="gramEnd"/>
      <w:r w:rsidRPr="002D34B7">
        <w:rPr>
          <w:rFonts w:ascii="Times New Roman" w:hAnsi="Times New Roman" w:cs="Times New Roman"/>
          <w:sz w:val="24"/>
          <w:szCs w:val="24"/>
        </w:rPr>
        <w:t xml:space="preserve">  рассчитывается  по  формуле  в  соответствии  с  п.  1.5</w:t>
      </w:r>
    </w:p>
    <w:p w:rsidR="0097461E" w:rsidRPr="002D34B7" w:rsidRDefault="0097461E" w:rsidP="0097461E">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приложения  N</w:t>
      </w:r>
      <w:proofErr w:type="gramEnd"/>
      <w:r w:rsidRPr="002D34B7">
        <w:rPr>
          <w:rFonts w:ascii="Times New Roman" w:hAnsi="Times New Roman" w:cs="Times New Roman"/>
          <w:sz w:val="24"/>
          <w:szCs w:val="24"/>
        </w:rPr>
        <w:t xml:space="preserve">  3  Положения  о  порядке  размещения нестационарных торговых</w:t>
      </w:r>
    </w:p>
    <w:p w:rsidR="0097461E" w:rsidRPr="002D34B7" w:rsidRDefault="0097461E" w:rsidP="0097461E">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объектов  на</w:t>
      </w:r>
      <w:proofErr w:type="gramEnd"/>
      <w:r w:rsidRPr="002D34B7">
        <w:rPr>
          <w:rFonts w:ascii="Times New Roman" w:hAnsi="Times New Roman" w:cs="Times New Roman"/>
          <w:sz w:val="24"/>
          <w:szCs w:val="24"/>
        </w:rPr>
        <w:t xml:space="preserve">  территории  </w:t>
      </w:r>
      <w:r w:rsidRPr="00EA5CEA">
        <w:rPr>
          <w:rFonts w:ascii="Times New Roman" w:hAnsi="Times New Roman" w:cs="Times New Roman"/>
          <w:sz w:val="24"/>
          <w:szCs w:val="24"/>
        </w:rPr>
        <w:t>сельского посе</w:t>
      </w:r>
      <w:r>
        <w:rPr>
          <w:rFonts w:ascii="Times New Roman" w:hAnsi="Times New Roman" w:cs="Times New Roman"/>
          <w:sz w:val="24"/>
          <w:szCs w:val="24"/>
        </w:rPr>
        <w:t>ления Среднекарамалинский</w:t>
      </w:r>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и составляет _______________ (_______________) рублей.</w:t>
      </w:r>
    </w:p>
    <w:p w:rsidR="0097461E" w:rsidRPr="002D34B7" w:rsidRDefault="0097461E" w:rsidP="0097461E">
      <w:pPr>
        <w:pStyle w:val="ConsPlusNonformat"/>
        <w:jc w:val="both"/>
        <w:rPr>
          <w:rFonts w:ascii="Times New Roman" w:hAnsi="Times New Roman" w:cs="Times New Roman"/>
          <w:sz w:val="24"/>
          <w:szCs w:val="24"/>
        </w:rPr>
      </w:pPr>
      <w:bookmarkStart w:id="33" w:name="P691"/>
      <w:bookmarkEnd w:id="33"/>
      <w:r w:rsidRPr="002D34B7">
        <w:rPr>
          <w:rFonts w:ascii="Times New Roman" w:hAnsi="Times New Roman" w:cs="Times New Roman"/>
          <w:sz w:val="24"/>
          <w:szCs w:val="24"/>
        </w:rPr>
        <w:t xml:space="preserve">    3.2. Размер платы за право размещения Объекта устанавливается:</w:t>
      </w:r>
    </w:p>
    <w:p w:rsidR="0097461E" w:rsidRPr="002D34B7" w:rsidRDefault="0097461E" w:rsidP="0097461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0"/>
        <w:gridCol w:w="3855"/>
      </w:tblGrid>
      <w:tr w:rsidR="0097461E" w:rsidRPr="002D34B7" w:rsidTr="00076950">
        <w:tc>
          <w:tcPr>
            <w:tcW w:w="5210" w:type="dxa"/>
          </w:tcPr>
          <w:p w:rsidR="0097461E" w:rsidRPr="002D34B7" w:rsidRDefault="0097461E" w:rsidP="0007695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Адрес размещения</w:t>
            </w:r>
          </w:p>
        </w:tc>
        <w:tc>
          <w:tcPr>
            <w:tcW w:w="3855" w:type="dxa"/>
          </w:tcPr>
          <w:p w:rsidR="0097461E" w:rsidRPr="002D34B7" w:rsidRDefault="0097461E" w:rsidP="0007695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Плата в год</w:t>
            </w:r>
          </w:p>
        </w:tc>
      </w:tr>
      <w:tr w:rsidR="0097461E" w:rsidRPr="002D34B7" w:rsidTr="00076950">
        <w:tc>
          <w:tcPr>
            <w:tcW w:w="5210" w:type="dxa"/>
          </w:tcPr>
          <w:p w:rsidR="0097461E" w:rsidRPr="002D34B7" w:rsidRDefault="0097461E" w:rsidP="00076950">
            <w:pPr>
              <w:pStyle w:val="ConsPlusNormal"/>
              <w:rPr>
                <w:rFonts w:ascii="Times New Roman" w:hAnsi="Times New Roman" w:cs="Times New Roman"/>
                <w:sz w:val="24"/>
                <w:szCs w:val="24"/>
              </w:rPr>
            </w:pPr>
          </w:p>
        </w:tc>
        <w:tc>
          <w:tcPr>
            <w:tcW w:w="3855" w:type="dxa"/>
          </w:tcPr>
          <w:p w:rsidR="0097461E" w:rsidRPr="002D34B7" w:rsidRDefault="0097461E" w:rsidP="00076950">
            <w:pPr>
              <w:pStyle w:val="ConsPlusNormal"/>
              <w:rPr>
                <w:rFonts w:ascii="Times New Roman" w:hAnsi="Times New Roman" w:cs="Times New Roman"/>
                <w:sz w:val="24"/>
                <w:szCs w:val="24"/>
              </w:rPr>
            </w:pPr>
          </w:p>
        </w:tc>
      </w:tr>
    </w:tbl>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 срок с ___________ по ________________</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3.3.  </w:t>
      </w:r>
      <w:proofErr w:type="gramStart"/>
      <w:r w:rsidRPr="002D34B7">
        <w:rPr>
          <w:rFonts w:ascii="Times New Roman" w:hAnsi="Times New Roman" w:cs="Times New Roman"/>
          <w:sz w:val="24"/>
          <w:szCs w:val="24"/>
        </w:rPr>
        <w:t>Оплата  по</w:t>
      </w:r>
      <w:proofErr w:type="gramEnd"/>
      <w:r w:rsidRPr="002D34B7">
        <w:rPr>
          <w:rFonts w:ascii="Times New Roman" w:hAnsi="Times New Roman" w:cs="Times New Roman"/>
          <w:sz w:val="24"/>
          <w:szCs w:val="24"/>
        </w:rPr>
        <w:t xml:space="preserve">  настоящему  Договору  производится путем перечисления</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денежных  средств  в  бюджет </w:t>
      </w:r>
      <w:r w:rsidRPr="00EA5CEA">
        <w:rPr>
          <w:rFonts w:ascii="Times New Roman" w:hAnsi="Times New Roman" w:cs="Times New Roman"/>
          <w:sz w:val="24"/>
          <w:szCs w:val="24"/>
        </w:rPr>
        <w:t>сельского посе</w:t>
      </w:r>
      <w:r>
        <w:rPr>
          <w:rFonts w:ascii="Times New Roman" w:hAnsi="Times New Roman" w:cs="Times New Roman"/>
          <w:sz w:val="24"/>
          <w:szCs w:val="24"/>
        </w:rPr>
        <w:t>ления Среднекарамалинский</w:t>
      </w:r>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ежегодно равными  частями  от  суммы,  указанной  в </w:t>
      </w:r>
      <w:hyperlink w:anchor="P684">
        <w:r w:rsidRPr="002D34B7">
          <w:rPr>
            <w:rFonts w:ascii="Times New Roman" w:hAnsi="Times New Roman" w:cs="Times New Roman"/>
            <w:color w:val="0000FF"/>
            <w:sz w:val="24"/>
            <w:szCs w:val="24"/>
          </w:rPr>
          <w:t>п. 3.1</w:t>
        </w:r>
      </w:hyperlink>
      <w:r w:rsidRPr="002D34B7">
        <w:rPr>
          <w:rFonts w:ascii="Times New Roman" w:hAnsi="Times New Roman" w:cs="Times New Roman"/>
          <w:sz w:val="24"/>
          <w:szCs w:val="24"/>
        </w:rPr>
        <w:t>, в</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течение действия настоящего Договора не позднее 20 числа месяца, следующего</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 месяцем заключения договора, по следующим реквизитам:</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Наименование получателя_____________________</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Номер казначейского счета __________________</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Единый казначейский счет ___________________</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ИНН ________________________________________</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КПП ________________________________________</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    БИК ТОФК ___________________________________</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ТОФК _______________________________________</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Лицевой счет _______________________________</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hyperlink r:id="rId38">
        <w:r w:rsidRPr="002D34B7">
          <w:rPr>
            <w:rFonts w:ascii="Times New Roman" w:hAnsi="Times New Roman" w:cs="Times New Roman"/>
            <w:color w:val="0000FF"/>
            <w:sz w:val="24"/>
            <w:szCs w:val="24"/>
          </w:rPr>
          <w:t>ОКТМО</w:t>
        </w:r>
      </w:hyperlink>
      <w:r w:rsidRPr="002D34B7">
        <w:rPr>
          <w:rFonts w:ascii="Times New Roman" w:hAnsi="Times New Roman" w:cs="Times New Roman"/>
          <w:sz w:val="24"/>
          <w:szCs w:val="24"/>
        </w:rPr>
        <w:t xml:space="preserve"> ______________________________________</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КБК_________________________________________</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Назначение платежа__________________________</w:t>
      </w:r>
    </w:p>
    <w:p w:rsidR="0097461E" w:rsidRPr="002D34B7" w:rsidRDefault="0097461E" w:rsidP="0097461E">
      <w:pPr>
        <w:pStyle w:val="ConsPlusNormal"/>
        <w:ind w:firstLine="540"/>
        <w:jc w:val="both"/>
        <w:rPr>
          <w:rFonts w:ascii="Times New Roman" w:hAnsi="Times New Roman" w:cs="Times New Roman"/>
          <w:sz w:val="24"/>
          <w:szCs w:val="24"/>
        </w:rPr>
      </w:pPr>
      <w:bookmarkStart w:id="34" w:name="P715"/>
      <w:bookmarkEnd w:id="34"/>
      <w:r w:rsidRPr="002D34B7">
        <w:rPr>
          <w:rFonts w:ascii="Times New Roman" w:hAnsi="Times New Roman" w:cs="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3.5. Право на размещение нестационарного торгового объекта возникает с момента перечисления Субъектом денежных средств в соответствие с </w:t>
      </w:r>
      <w:hyperlink w:anchor="P691">
        <w:r w:rsidRPr="002D34B7">
          <w:rPr>
            <w:rFonts w:ascii="Times New Roman" w:hAnsi="Times New Roman" w:cs="Times New Roman"/>
            <w:color w:val="0000FF"/>
            <w:sz w:val="24"/>
            <w:szCs w:val="24"/>
          </w:rPr>
          <w:t>п. 3.2</w:t>
        </w:r>
      </w:hyperlink>
      <w:r w:rsidRPr="002D34B7">
        <w:rPr>
          <w:rFonts w:ascii="Times New Roman" w:hAnsi="Times New Roman" w:cs="Times New Roman"/>
          <w:sz w:val="24"/>
          <w:szCs w:val="24"/>
        </w:rPr>
        <w:t xml:space="preserve"> - </w:t>
      </w:r>
      <w:hyperlink w:anchor="P715">
        <w:r w:rsidRPr="002D34B7">
          <w:rPr>
            <w:rFonts w:ascii="Times New Roman" w:hAnsi="Times New Roman" w:cs="Times New Roman"/>
            <w:color w:val="0000FF"/>
            <w:sz w:val="24"/>
            <w:szCs w:val="24"/>
          </w:rPr>
          <w:t>3.4</w:t>
        </w:r>
      </w:hyperlink>
      <w:r w:rsidRPr="002D34B7">
        <w:rPr>
          <w:rFonts w:ascii="Times New Roman" w:hAnsi="Times New Roman" w:cs="Times New Roman"/>
          <w:sz w:val="24"/>
          <w:szCs w:val="24"/>
        </w:rPr>
        <w:t xml:space="preserve"> настоящего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3.6. Размер и порядок оплаты может пересматриваться в сторону увеличения по соглашению сторон.</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4. Условия размещения Объекта</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Субъект обязан использовать место размещения Объекта для целей, указанных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xml:space="preserve"> настоящего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Субъект не имеет право изменять место размещения, вид Объекта, специализацию и занимаемую площадь Объекта.</w:t>
      </w:r>
    </w:p>
    <w:p w:rsidR="0097461E" w:rsidRPr="00EA5CEA" w:rsidRDefault="0097461E" w:rsidP="0097461E">
      <w:pPr>
        <w:pStyle w:val="ConsPlusNormal"/>
        <w:spacing w:before="220"/>
        <w:ind w:firstLine="540"/>
        <w:jc w:val="both"/>
        <w:rPr>
          <w:rFonts w:ascii="Times New Roman" w:hAnsi="Times New Roman" w:cs="Times New Roman"/>
          <w:color w:val="FF0000"/>
          <w:sz w:val="24"/>
          <w:szCs w:val="24"/>
        </w:rPr>
      </w:pPr>
      <w:r w:rsidRPr="00225DFF">
        <w:rPr>
          <w:rFonts w:ascii="Times New Roman" w:hAnsi="Times New Roman" w:cs="Times New Roman"/>
          <w:sz w:val="24"/>
          <w:szCs w:val="24"/>
        </w:rPr>
        <w:t>4.3 Внешний вид Объекта должен соответствовать типовым архитектурным решениям либо индивидуальному архитектурному решению, согласованному с Администрацией сельского</w:t>
      </w:r>
      <w:r w:rsidRPr="00EA5CEA">
        <w:rPr>
          <w:rFonts w:ascii="Times New Roman" w:hAnsi="Times New Roman" w:cs="Times New Roman"/>
          <w:sz w:val="24"/>
          <w:szCs w:val="24"/>
        </w:rPr>
        <w:t xml:space="preserve"> посе</w:t>
      </w:r>
      <w:r>
        <w:rPr>
          <w:rFonts w:ascii="Times New Roman" w:hAnsi="Times New Roman" w:cs="Times New Roman"/>
          <w:sz w:val="24"/>
          <w:szCs w:val="24"/>
        </w:rPr>
        <w:t>ления</w:t>
      </w:r>
      <w:r w:rsidRPr="00CD2E5B">
        <w:rPr>
          <w:rFonts w:ascii="Times New Roman" w:hAnsi="Times New Roman" w:cs="Times New Roman"/>
        </w:rPr>
        <w:t xml:space="preserve">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EA5CEA">
        <w:rPr>
          <w:rFonts w:ascii="Times New Roman" w:hAnsi="Times New Roman" w:cs="Times New Roman"/>
          <w:color w:val="FF0000"/>
          <w:sz w:val="24"/>
          <w:szCs w:val="24"/>
        </w:rPr>
        <w:t>.</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4.4. Ответственность за эксплуатацию (содержание) Объекта и места его размещения несет Субъект.</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5. Права и обязанности Субъекта</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Субъект имеет право: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5.1.1. Разместить Объект по адресу, указанному в </w:t>
      </w:r>
      <w:hyperlink w:anchor="P637">
        <w:r w:rsidRPr="002D34B7">
          <w:rPr>
            <w:rFonts w:ascii="Times New Roman" w:hAnsi="Times New Roman" w:cs="Times New Roman"/>
            <w:color w:val="0000FF"/>
            <w:sz w:val="24"/>
            <w:szCs w:val="24"/>
          </w:rPr>
          <w:t>пункте 1.2</w:t>
        </w:r>
      </w:hyperlink>
      <w:r w:rsidRPr="002D34B7">
        <w:rPr>
          <w:rFonts w:ascii="Times New Roman" w:hAnsi="Times New Roman" w:cs="Times New Roman"/>
          <w:sz w:val="24"/>
          <w:szCs w:val="24"/>
        </w:rPr>
        <w:t xml:space="preserve"> настоящего Договора, в соответствии со Схемой.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5.1.3. Субъект обладает иными правами, предусмотренными действующим законодательством РФ и настоящим Договором.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 Субъект обязан:</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5.2.1. Разместить Объект в срок, не превышающий 60 календарных дней с даты заключения настоящего Договора, в месте, определенном Схемой в соответствии с эскизным проектом, согласованным </w:t>
      </w:r>
      <w:r>
        <w:rPr>
          <w:rFonts w:ascii="Times New Roman" w:hAnsi="Times New Roman" w:cs="Times New Roman"/>
          <w:sz w:val="24"/>
          <w:szCs w:val="24"/>
        </w:rPr>
        <w:t xml:space="preserve">с </w:t>
      </w:r>
      <w:r w:rsidRPr="00225DFF">
        <w:rPr>
          <w:rFonts w:ascii="Times New Roman" w:hAnsi="Times New Roman" w:cs="Times New Roman"/>
          <w:sz w:val="24"/>
          <w:szCs w:val="24"/>
        </w:rPr>
        <w:t>Администрацией сельского</w:t>
      </w:r>
      <w:r w:rsidRPr="00EA5CEA">
        <w:rPr>
          <w:rFonts w:ascii="Times New Roman" w:hAnsi="Times New Roman" w:cs="Times New Roman"/>
          <w:sz w:val="24"/>
          <w:szCs w:val="24"/>
        </w:rPr>
        <w:t xml:space="preserve"> посе</w:t>
      </w:r>
      <w:r>
        <w:rPr>
          <w:rFonts w:ascii="Times New Roman" w:hAnsi="Times New Roman" w:cs="Times New Roman"/>
          <w:sz w:val="24"/>
          <w:szCs w:val="24"/>
        </w:rPr>
        <w:t>ления</w:t>
      </w:r>
      <w:r w:rsidRPr="00CD2E5B">
        <w:rPr>
          <w:rFonts w:ascii="Times New Roman" w:hAnsi="Times New Roman" w:cs="Times New Roman"/>
        </w:rPr>
        <w:t xml:space="preserve">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либо в срок, не превышающий 60 календарных дней с даты заключения </w:t>
      </w:r>
      <w:r w:rsidRPr="002D34B7">
        <w:rPr>
          <w:rFonts w:ascii="Times New Roman" w:hAnsi="Times New Roman" w:cs="Times New Roman"/>
          <w:sz w:val="24"/>
          <w:szCs w:val="24"/>
        </w:rPr>
        <w:lastRenderedPageBreak/>
        <w:t xml:space="preserve">настоящего Договора, привести внешний вид нестационарного торгового объекта в соответствии с типовыми архитектурными решениями или индивидуальным решением, согласованным в </w:t>
      </w:r>
      <w:r w:rsidRPr="00225DFF">
        <w:rPr>
          <w:rFonts w:ascii="Times New Roman" w:hAnsi="Times New Roman" w:cs="Times New Roman"/>
          <w:sz w:val="24"/>
          <w:szCs w:val="24"/>
        </w:rPr>
        <w:t>Администрац</w:t>
      </w:r>
      <w:r>
        <w:rPr>
          <w:rFonts w:ascii="Times New Roman" w:hAnsi="Times New Roman" w:cs="Times New Roman"/>
          <w:sz w:val="24"/>
          <w:szCs w:val="24"/>
        </w:rPr>
        <w:t>ии</w:t>
      </w:r>
      <w:r w:rsidRPr="00225DFF">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CD2E5B">
        <w:rPr>
          <w:rFonts w:ascii="Times New Roman" w:hAnsi="Times New Roman" w:cs="Times New Roman"/>
        </w:rPr>
        <w:t xml:space="preserve">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(для НТО, размещенных по договорам аренды земельных участков, сроки действия которых истекли не ранее 01.03.2015).</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Выполнять в полном объеме все условия настоящего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Своевременно вносить плату в соответствии с условиями настоящего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Сохранять место размещения, занимаемую площадь и вид Объекта в течение всего срока действия настоящего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5.2.6.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этом не нарушая прав третьих лиц.</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5.2.7.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установить урну для мусора;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организовать уборку прилегающей к объекту территории, газонов, обеспечить вывоз мусора и иных отходов путем заключения договоров со специализированной организацией.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5.2.8.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5.2.9. Не нарушать права землевладельцев, землепользователей, оформленные в установленном порядке.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5.2.10.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bookmarkStart w:id="35" w:name="P745"/>
      <w:bookmarkEnd w:id="35"/>
      <w:r w:rsidRPr="002D34B7">
        <w:rPr>
          <w:rFonts w:ascii="Times New Roman" w:hAnsi="Times New Roman" w:cs="Times New Roman"/>
          <w:sz w:val="24"/>
          <w:szCs w:val="24"/>
        </w:rPr>
        <w:t xml:space="preserve">5.2.11. В случае досрочного расторжения Договора либо прекращения Договора по иным основаниям, а также по истечении срока Договора, указанного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 в течение 10 (десяти) дней за свой счет демонтировать Объект, привести место его размещения и прилегающую к объекту территорию в надлежащее состояние.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5.2.12. Не допускать передачу прав по настоящему Договору третьим лицам для осуществления деятельности.</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6. Права и обязанности администрации</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Администрация имеет право: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6.1.1. Контролировать соблюдение Субъектом условий настоящего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6.1.2. Требовать досрочного расторжения Договора и возмещения убытков в случае, если Субъект размещает Объект не в соответствии с условиями, указанными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и иными условиями настоящего Договора.</w:t>
      </w:r>
    </w:p>
    <w:p w:rsidR="0097461E"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6.1.3. В любое время в одностороннем порядке (</w:t>
      </w:r>
      <w:hyperlink r:id="rId39">
        <w:r w:rsidRPr="002D34B7">
          <w:rPr>
            <w:rFonts w:ascii="Times New Roman" w:hAnsi="Times New Roman" w:cs="Times New Roman"/>
            <w:color w:val="0000FF"/>
            <w:sz w:val="24"/>
            <w:szCs w:val="24"/>
          </w:rPr>
          <w:t>ст. 450.1</w:t>
        </w:r>
      </w:hyperlink>
      <w:r w:rsidRPr="002D34B7">
        <w:rPr>
          <w:rFonts w:ascii="Times New Roman" w:hAnsi="Times New Roman" w:cs="Times New Roman"/>
          <w:sz w:val="24"/>
          <w:szCs w:val="24"/>
        </w:rPr>
        <w:t xml:space="preserve"> ГК РФ) отказаться от исполнения настоящего Договора, предупредив об этом Субъекта не менее чем за 5 дней, в случае нарушения условий настоящего Договора, по иным основаниям, предусмотренным законодательством и иными нормативно-правовыми актами.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w:t>
      </w:r>
      <w:r>
        <w:rPr>
          <w:rFonts w:ascii="Times New Roman" w:hAnsi="Times New Roman" w:cs="Times New Roman"/>
          <w:sz w:val="24"/>
          <w:szCs w:val="24"/>
        </w:rPr>
        <w:t>4</w:t>
      </w:r>
      <w:r w:rsidRPr="002D34B7">
        <w:rPr>
          <w:rFonts w:ascii="Times New Roman" w:hAnsi="Times New Roman" w:cs="Times New Roman"/>
          <w:sz w:val="24"/>
          <w:szCs w:val="24"/>
        </w:rPr>
        <w:t>. Администрация обладает иными правами, предусмотренными действующим законодательством РФ, настоящим Договором и иными нормативно-правовыми актами.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 Администрация обязана: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6.2.1. Выполнять в полном объеме все условия настоящего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6.2.2. Не нарушать права Субъекта, предусмотренные законодательством РФ и настоящим Договором.</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7. Ответственность сторон</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7.2. При неуплате платежей в срок и размере, установленным настоящим Договором,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 установленной по Договору платы.</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7.3. За нарушения Субъектом обязательств, предусмотренных </w:t>
      </w:r>
      <w:hyperlink w:anchor="P745">
        <w:proofErr w:type="spellStart"/>
        <w:r w:rsidRPr="002D34B7">
          <w:rPr>
            <w:rFonts w:ascii="Times New Roman" w:hAnsi="Times New Roman" w:cs="Times New Roman"/>
            <w:color w:val="0000FF"/>
            <w:sz w:val="24"/>
            <w:szCs w:val="24"/>
          </w:rPr>
          <w:t>п.п</w:t>
        </w:r>
        <w:proofErr w:type="spellEnd"/>
        <w:r w:rsidRPr="002D34B7">
          <w:rPr>
            <w:rFonts w:ascii="Times New Roman" w:hAnsi="Times New Roman" w:cs="Times New Roman"/>
            <w:color w:val="0000FF"/>
            <w:sz w:val="24"/>
            <w:szCs w:val="24"/>
          </w:rPr>
          <w:t>. 5.2.11</w:t>
        </w:r>
      </w:hyperlink>
      <w:r w:rsidRPr="002D34B7">
        <w:rPr>
          <w:rFonts w:ascii="Times New Roman" w:hAnsi="Times New Roman" w:cs="Times New Roman"/>
          <w:sz w:val="24"/>
          <w:szCs w:val="24"/>
        </w:rPr>
        <w:t xml:space="preserve"> настоящего Договора, Объект считается самовольно установленным, а места их размещения подлежат освобождению в соответствии с законодательством.</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8. Порядок урегулирования споров</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8.1. Все споры, возникающие по настоящему Договору, рассматриваются путем переговоров, в случае не достижения согласия в судебном порядке.</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9. Изменение, расторжение и прекращение Договора</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Настоящий Договор прекращает свое действие по истечении срока, установленного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упомянутых в Договоре.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Администрация вправе досрочно в одностороннем порядке отказаться от исполнения настоящего договора по следующим основаниям: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9.4.1. Прекращение Субъектом торговли в установленном законом порядке своей деятельности.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9.4.2. Неосуществление Субъектом торговой деятельности через НТО на протяжении 90 календарных дней.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9.4.3. Выявление в течение срока действия Договора двух и более подтвержденных актами обследования НТО следующих фактов нарушений условий Договора:</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третьим лицам;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Субъектом торговли обязательства по соблюдению специализации НТО;</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(фото)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9.4.4. Неисполнение Субъектом торговли обязательств по своевременному внесению платы по Договору просрочка по платежам более 2 месяцев после установленной даты.</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9.4.5. Несоответствие или самовольное изменение места размещения НТО утвержденной Схеме.</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9.4.6. Принятие администрацией </w:t>
      </w:r>
      <w:r w:rsidRPr="00EA5CEA">
        <w:rPr>
          <w:rFonts w:ascii="Times New Roman" w:hAnsi="Times New Roman" w:cs="Times New Roman"/>
          <w:sz w:val="24"/>
          <w:szCs w:val="24"/>
        </w:rPr>
        <w:t>сельского посе</w:t>
      </w:r>
      <w:r>
        <w:rPr>
          <w:rFonts w:ascii="Times New Roman" w:hAnsi="Times New Roman" w:cs="Times New Roman"/>
          <w:sz w:val="24"/>
          <w:szCs w:val="24"/>
        </w:rPr>
        <w:t>ления</w:t>
      </w:r>
      <w:r w:rsidRPr="00CD2E5B">
        <w:rPr>
          <w:rFonts w:ascii="Times New Roman" w:hAnsi="Times New Roman" w:cs="Times New Roman"/>
        </w:rPr>
        <w:t xml:space="preserve">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в установленном порядке следующих решений:</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муниципального значения.</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9.5. В случае расторжения Договора по инициативе администрации, администрация </w:t>
      </w:r>
      <w:r w:rsidRPr="00EA5CEA">
        <w:rPr>
          <w:rFonts w:ascii="Times New Roman" w:hAnsi="Times New Roman" w:cs="Times New Roman"/>
          <w:sz w:val="24"/>
          <w:szCs w:val="24"/>
        </w:rPr>
        <w:t>сельского посе</w:t>
      </w:r>
      <w:r>
        <w:rPr>
          <w:rFonts w:ascii="Times New Roman" w:hAnsi="Times New Roman" w:cs="Times New Roman"/>
          <w:sz w:val="24"/>
          <w:szCs w:val="24"/>
        </w:rPr>
        <w:t>ления</w:t>
      </w:r>
      <w:r w:rsidRPr="00CD2E5B">
        <w:rPr>
          <w:rFonts w:ascii="Times New Roman" w:hAnsi="Times New Roman" w:cs="Times New Roman"/>
        </w:rPr>
        <w:t xml:space="preserve">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в течение 5 (пяти)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9.6.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97461E" w:rsidRPr="002D34B7" w:rsidRDefault="0097461E" w:rsidP="0097461E">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9.7. 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10. Заключительные положения</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ЮРИДИЧЕСКИЕ АДРЕСА,</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                        РЕКВИЗИТЫ И ПОДПИСИ СТОРОН</w:t>
      </w:r>
    </w:p>
    <w:p w:rsidR="0097461E" w:rsidRPr="002D34B7" w:rsidRDefault="0097461E" w:rsidP="0097461E">
      <w:pPr>
        <w:pStyle w:val="ConsPlusNonformat"/>
        <w:jc w:val="both"/>
        <w:rPr>
          <w:rFonts w:ascii="Times New Roman" w:hAnsi="Times New Roman" w:cs="Times New Roman"/>
          <w:sz w:val="24"/>
          <w:szCs w:val="24"/>
        </w:rPr>
      </w:pP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   "Субъект"</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глав</w:t>
      </w:r>
      <w:r>
        <w:rPr>
          <w:rFonts w:ascii="Times New Roman" w:hAnsi="Times New Roman" w:cs="Times New Roman"/>
          <w:sz w:val="24"/>
          <w:szCs w:val="24"/>
        </w:rPr>
        <w:t>а</w:t>
      </w:r>
      <w:r w:rsidRPr="002D34B7">
        <w:rPr>
          <w:rFonts w:ascii="Times New Roman" w:hAnsi="Times New Roman" w:cs="Times New Roman"/>
          <w:sz w:val="24"/>
          <w:szCs w:val="24"/>
        </w:rPr>
        <w:t xml:space="preserve"> администрации</w:t>
      </w:r>
    </w:p>
    <w:p w:rsidR="0097461E" w:rsidRDefault="0097461E" w:rsidP="0097461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сельского посе</w:t>
      </w:r>
      <w:r>
        <w:rPr>
          <w:rFonts w:ascii="Times New Roman" w:hAnsi="Times New Roman" w:cs="Times New Roman"/>
          <w:sz w:val="24"/>
          <w:szCs w:val="24"/>
        </w:rPr>
        <w:t>ления</w:t>
      </w:r>
      <w:r w:rsidRPr="00CD2E5B">
        <w:rPr>
          <w:rFonts w:ascii="Times New Roman" w:hAnsi="Times New Roman" w:cs="Times New Roman"/>
        </w:rPr>
        <w:t xml:space="preserve"> </w:t>
      </w:r>
      <w:r>
        <w:rPr>
          <w:rFonts w:ascii="Times New Roman" w:hAnsi="Times New Roman" w:cs="Times New Roman"/>
          <w:sz w:val="24"/>
          <w:szCs w:val="24"/>
        </w:rPr>
        <w:t>Среднекарамалинский</w:t>
      </w:r>
      <w:r w:rsidRPr="00CD2E5B">
        <w:rPr>
          <w:rFonts w:ascii="Times New Roman" w:hAnsi="Times New Roman" w:cs="Times New Roman"/>
          <w:sz w:val="24"/>
          <w:szCs w:val="24"/>
        </w:rPr>
        <w:t xml:space="preserve"> </w:t>
      </w:r>
    </w:p>
    <w:p w:rsidR="0097461E" w:rsidRDefault="0097461E" w:rsidP="0097461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сельсовет муниципального района</w:t>
      </w:r>
    </w:p>
    <w:p w:rsidR="0097461E" w:rsidRDefault="0097461E" w:rsidP="0097461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 xml:space="preserve">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 _____________________</w:t>
      </w:r>
    </w:p>
    <w:p w:rsidR="0097461E" w:rsidRPr="002D34B7" w:rsidRDefault="0097461E" w:rsidP="0097461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 xml:space="preserve">подпись)   </w:t>
      </w:r>
      <w:proofErr w:type="gramEnd"/>
      <w:r w:rsidRPr="002D34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  (подпись)</w:t>
      </w:r>
    </w:p>
    <w:p w:rsidR="0097461E" w:rsidRPr="002D34B7" w:rsidRDefault="0097461E" w:rsidP="0097461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2D34B7">
        <w:rPr>
          <w:rFonts w:ascii="Times New Roman" w:hAnsi="Times New Roman" w:cs="Times New Roman"/>
          <w:sz w:val="24"/>
          <w:szCs w:val="24"/>
        </w:rPr>
        <w:t>М.П.</w:t>
      </w:r>
    </w:p>
    <w:p w:rsidR="0097461E" w:rsidRPr="002D34B7" w:rsidRDefault="0097461E" w:rsidP="0097461E">
      <w:pPr>
        <w:pStyle w:val="ConsPlusNormal"/>
        <w:jc w:val="both"/>
        <w:rPr>
          <w:rFonts w:ascii="Times New Roman" w:hAnsi="Times New Roman" w:cs="Times New Roman"/>
          <w:sz w:val="24"/>
          <w:szCs w:val="24"/>
        </w:rPr>
      </w:pPr>
    </w:p>
    <w:p w:rsidR="0097461E" w:rsidRPr="002D34B7" w:rsidRDefault="0097461E" w:rsidP="0097461E">
      <w:pPr>
        <w:pStyle w:val="ConsPlusNormal"/>
        <w:jc w:val="both"/>
        <w:rPr>
          <w:rFonts w:ascii="Times New Roman" w:hAnsi="Times New Roman" w:cs="Times New Roman"/>
          <w:sz w:val="24"/>
          <w:szCs w:val="24"/>
        </w:rPr>
      </w:pPr>
    </w:p>
    <w:p w:rsidR="00292B75" w:rsidRDefault="00292B75"/>
    <w:sectPr w:rsidR="00292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2."/>
      <w:lvlJc w:val="left"/>
      <w:rPr>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15:restartNumberingAfterBreak="0">
    <w:nsid w:val="19BC728A"/>
    <w:multiLevelType w:val="hybridMultilevel"/>
    <w:tmpl w:val="6BDC7716"/>
    <w:lvl w:ilvl="0" w:tplc="85326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E61013"/>
    <w:multiLevelType w:val="hybridMultilevel"/>
    <w:tmpl w:val="FE84B48A"/>
    <w:lvl w:ilvl="0" w:tplc="7D383C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EAC6BE3"/>
    <w:multiLevelType w:val="multilevel"/>
    <w:tmpl w:val="7DB2B3CA"/>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588A7BAB"/>
    <w:multiLevelType w:val="hybridMultilevel"/>
    <w:tmpl w:val="C87A63AA"/>
    <w:lvl w:ilvl="0" w:tplc="3A403A9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5C963658"/>
    <w:multiLevelType w:val="hybridMultilevel"/>
    <w:tmpl w:val="848436BA"/>
    <w:lvl w:ilvl="0" w:tplc="08FE76D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7746600"/>
    <w:multiLevelType w:val="multilevel"/>
    <w:tmpl w:val="90F0C65C"/>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5"/>
  </w:num>
  <w:num w:numId="2">
    <w:abstractNumId w:val="2"/>
  </w:num>
  <w:num w:numId="3">
    <w:abstractNumId w:val="0"/>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4A"/>
    <w:rsid w:val="00292B75"/>
    <w:rsid w:val="0097461E"/>
    <w:rsid w:val="009B7B22"/>
    <w:rsid w:val="00C3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5797"/>
  <w15:chartTrackingRefBased/>
  <w15:docId w15:val="{7E416082-F652-4256-8761-7DD783B8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ация,List Paragraph"/>
    <w:basedOn w:val="a"/>
    <w:qFormat/>
    <w:rsid w:val="0097461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97461E"/>
    <w:pPr>
      <w:spacing w:after="0" w:line="240" w:lineRule="auto"/>
    </w:pPr>
  </w:style>
  <w:style w:type="character" w:customStyle="1" w:styleId="a5">
    <w:name w:val="Без интервала Знак"/>
    <w:link w:val="a4"/>
    <w:uiPriority w:val="1"/>
    <w:locked/>
    <w:rsid w:val="0097461E"/>
  </w:style>
  <w:style w:type="table" w:styleId="a6">
    <w:name w:val="Table Grid"/>
    <w:basedOn w:val="a1"/>
    <w:uiPriority w:val="59"/>
    <w:rsid w:val="0097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746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7461E"/>
    <w:rPr>
      <w:rFonts w:ascii="Segoe UI" w:hAnsi="Segoe UI" w:cs="Segoe UI"/>
      <w:sz w:val="18"/>
      <w:szCs w:val="18"/>
    </w:rPr>
  </w:style>
  <w:style w:type="character" w:customStyle="1" w:styleId="a9">
    <w:name w:val="Верхний колонтитул Знак"/>
    <w:basedOn w:val="a0"/>
    <w:link w:val="aa"/>
    <w:semiHidden/>
    <w:rsid w:val="0097461E"/>
    <w:rPr>
      <w:rFonts w:ascii="Times New Roman" w:eastAsia="Times New Roman" w:hAnsi="Times New Roman" w:cs="Times New Roman"/>
      <w:sz w:val="20"/>
      <w:szCs w:val="20"/>
      <w:lang w:eastAsia="ru-RU"/>
    </w:rPr>
  </w:style>
  <w:style w:type="paragraph" w:styleId="aa">
    <w:name w:val="header"/>
    <w:basedOn w:val="a"/>
    <w:link w:val="a9"/>
    <w:semiHidden/>
    <w:unhideWhenUsed/>
    <w:rsid w:val="0097461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basedOn w:val="a0"/>
    <w:uiPriority w:val="99"/>
    <w:semiHidden/>
    <w:rsid w:val="0097461E"/>
  </w:style>
  <w:style w:type="paragraph" w:customStyle="1" w:styleId="ConsPlusTitle">
    <w:name w:val="ConsPlusTitle"/>
    <w:rsid w:val="0097461E"/>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9746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461E"/>
    <w:pPr>
      <w:widowControl w:val="0"/>
      <w:autoSpaceDE w:val="0"/>
      <w:autoSpaceDN w:val="0"/>
      <w:spacing w:after="0" w:line="240" w:lineRule="auto"/>
    </w:pPr>
    <w:rPr>
      <w:rFonts w:ascii="Courier New" w:eastAsiaTheme="minorEastAsia" w:hAnsi="Courier New" w:cs="Courier New"/>
      <w:sz w:val="20"/>
      <w:lang w:eastAsia="ru-RU"/>
    </w:rPr>
  </w:style>
  <w:style w:type="table" w:customStyle="1" w:styleId="10">
    <w:name w:val="Сетка таблицы1"/>
    <w:basedOn w:val="a1"/>
    <w:next w:val="a6"/>
    <w:rsid w:val="009746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97461E"/>
    <w:rPr>
      <w:color w:val="0000FF"/>
      <w:u w:val="single"/>
    </w:rPr>
  </w:style>
  <w:style w:type="paragraph" w:styleId="ac">
    <w:name w:val="footnote text"/>
    <w:basedOn w:val="a"/>
    <w:link w:val="ad"/>
    <w:uiPriority w:val="99"/>
    <w:semiHidden/>
    <w:unhideWhenUsed/>
    <w:rsid w:val="0097461E"/>
    <w:pPr>
      <w:spacing w:after="0" w:line="240" w:lineRule="auto"/>
    </w:pPr>
    <w:rPr>
      <w:sz w:val="20"/>
      <w:szCs w:val="20"/>
    </w:rPr>
  </w:style>
  <w:style w:type="character" w:customStyle="1" w:styleId="ad">
    <w:name w:val="Текст сноски Знак"/>
    <w:basedOn w:val="a0"/>
    <w:link w:val="ac"/>
    <w:uiPriority w:val="99"/>
    <w:semiHidden/>
    <w:rsid w:val="0097461E"/>
    <w:rPr>
      <w:sz w:val="20"/>
      <w:szCs w:val="20"/>
    </w:rPr>
  </w:style>
  <w:style w:type="character" w:styleId="ae">
    <w:name w:val="footnote reference"/>
    <w:rsid w:val="00974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7D90D4BB5F863B79A873AEA1B6CB823697EEA283739265903F534DBECE200709ABA51081B5140A4CCC4444D186F6BD864E1CB2F15hD2FK" TargetMode="External"/><Relationship Id="rId13" Type="http://schemas.openxmlformats.org/officeDocument/2006/relationships/hyperlink" Target="consultantplus://offline/ref=DD17D90D4BB5F863B79A873AEA1B6CB823697EEA283739265903F534DBECE200709ABA51081B5340A4CCC4444D186F6BD864E1CB2F15hD2FK" TargetMode="External"/><Relationship Id="rId18" Type="http://schemas.openxmlformats.org/officeDocument/2006/relationships/hyperlink" Target="consultantplus://offline/ref=DD17D90D4BB5F863B79A872CE97733B1276022E32A323B700D5FF36384BCE45530DABC07595E0646F39C9E1141056C75DAh626K" TargetMode="External"/><Relationship Id="rId26" Type="http://schemas.openxmlformats.org/officeDocument/2006/relationships/hyperlink" Target="consultantplus://offline/ref=DD17D90D4BB5F863B79A873AEA1B6CB8236A74EF2D3039265903F534DBECE200629AE25E0B1B4D4BF183821142h128K" TargetMode="External"/><Relationship Id="rId39" Type="http://schemas.openxmlformats.org/officeDocument/2006/relationships/hyperlink" Target="consultantplus://offline/ref=DD17D90D4BB5F863B79A873AEA1B6CB8236A74EF2D3039265903F534DBECE200709ABA520812574AFBC9D15515166D74C665FED72D17DEh320K" TargetMode="External"/><Relationship Id="rId3" Type="http://schemas.openxmlformats.org/officeDocument/2006/relationships/settings" Target="settings.xml"/><Relationship Id="rId21" Type="http://schemas.openxmlformats.org/officeDocument/2006/relationships/hyperlink" Target="consultantplus://offline/ref=DD17D90D4BB5F863B79A873AEA1B6CB8236B7CEE2A3039265903F534DBECE200709ABA52081A534AF796D440044E6376D97BFFC83115DC31h22FK" TargetMode="External"/><Relationship Id="rId34" Type="http://schemas.openxmlformats.org/officeDocument/2006/relationships/image" Target="media/image2.wmf"/><Relationship Id="rId7" Type="http://schemas.openxmlformats.org/officeDocument/2006/relationships/hyperlink" Target="consultantplus://offline/ref=DD17D90D4BB5F863B79A873AEA1B6CB8236878E9293239265903F534DBECE200709ABA52081A524AF796D440044E6376D97BFFC83115DC31h22FK" TargetMode="External"/><Relationship Id="rId12" Type="http://schemas.openxmlformats.org/officeDocument/2006/relationships/hyperlink" Target="consultantplus://offline/ref=DD17D90D4BB5F863B79A872CE97733B1276022E32A3233710D51F36384BCE45530DABC074B5E5E4AF09D891143103A249C30F2CA2E09DC323294750FhF24K" TargetMode="External"/><Relationship Id="rId17" Type="http://schemas.openxmlformats.org/officeDocument/2006/relationships/hyperlink" Target="consultantplus://offline/ref=DD17D90D4BB5F863B79A872CE97733B1276022E32A3535700355F36384BCE45530DABC07595E0646F39C9E1141056C75DAh626K" TargetMode="External"/><Relationship Id="rId25" Type="http://schemas.openxmlformats.org/officeDocument/2006/relationships/hyperlink" Target="consultantplus://offline/ref=DD17D90D4BB5F863B79A873AEA1B6CB823697EEA283739265903F534DBECE200629AE25E0B1B4D4BF183821142h128K" TargetMode="External"/><Relationship Id="rId33" Type="http://schemas.openxmlformats.org/officeDocument/2006/relationships/hyperlink" Target="consultantplus://offline/ref=DD17D90D4BB5F863B79A873AEA1B6CB823697EE82B3E39265903F534DBECE200629AE25E0B1B4D4BF183821142h128K" TargetMode="External"/><Relationship Id="rId38" Type="http://schemas.openxmlformats.org/officeDocument/2006/relationships/hyperlink" Target="consultantplus://offline/ref=DD17D90D4BB5F863B79A873AEA1B6CB8266E7CE9293239265903F534DBECE200709ABA52081A534AF096D440044E6376D97BFFC83115DC31h22FK" TargetMode="External"/><Relationship Id="rId2" Type="http://schemas.openxmlformats.org/officeDocument/2006/relationships/styles" Target="styles.xml"/><Relationship Id="rId16" Type="http://schemas.openxmlformats.org/officeDocument/2006/relationships/hyperlink" Target="consultantplus://offline/ref=DD17D90D4BB5F863B79A873AEA1B6CB8236878E9293239265903F534DBECE200709ABA52081A524AF796D440044E6376D97BFFC83115DC31h22FK" TargetMode="External"/><Relationship Id="rId20" Type="http://schemas.openxmlformats.org/officeDocument/2006/relationships/hyperlink" Target="consultantplus://offline/ref=DD17D90D4BB5F863B79A872CE97733B1276022E32A3334780256F36384BCE45530DABC07595E0646F39C9E1141056C75DAh626K" TargetMode="External"/><Relationship Id="rId29" Type="http://schemas.openxmlformats.org/officeDocument/2006/relationships/hyperlink" Target="consultantplus://offline/ref=DD17D90D4BB5F863B79A873AEA1B6CB823687AED2E3539265903F534DBECE200629AE25E0B1B4D4BF183821142h128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D17D90D4BB5F863B79A873AEA1B6CB823697EEC2E3739265903F534DBECE200709ABA52081B504CF396D440044E6376D97BFFC83115DC31h22FK" TargetMode="External"/><Relationship Id="rId11" Type="http://schemas.openxmlformats.org/officeDocument/2006/relationships/hyperlink" Target="consultantplus://offline/ref=DD17D90D4BB5F863B79A872CE97733B1276022E32A3334780256F36384BCE45530DABC07595E0646F39C9E1141056C75DAh626K" TargetMode="External"/><Relationship Id="rId24" Type="http://schemas.openxmlformats.org/officeDocument/2006/relationships/hyperlink" Target="consultantplus://offline/ref=DD17D90D4BB5F863B79A873AEA1B6CB8236A74EF2D3039265903F534DBECE200629AE25E0B1B4D4BF183821142h128K" TargetMode="External"/><Relationship Id="rId32" Type="http://schemas.openxmlformats.org/officeDocument/2006/relationships/hyperlink" Target="consultantplus://offline/ref=DD17D90D4BB5F863B79A873AEA1B6CB8236A74EF2D3039265903F534DBECE200709ABA520818534CF196D440044E6376D97BFFC83115DC31h22FK" TargetMode="External"/><Relationship Id="rId37" Type="http://schemas.openxmlformats.org/officeDocument/2006/relationships/hyperlink" Target="consultantplus://offline/ref=DD17D90D4BB5F863B79A872CE97733B1276022E322303B72005CAE698CE5E85737D5E3104C17524BF09D82104B4F3F318D68FCC83117DD2D2E9677h02EK"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DD17D90D4BB5F863B79A873AEA1B6CB823697EEC2E3739265903F534DBECE200709ABA52081B504CF396D440044E6376D97BFFC83115DC31h22FK" TargetMode="External"/><Relationship Id="rId23" Type="http://schemas.openxmlformats.org/officeDocument/2006/relationships/hyperlink" Target="consultantplus://offline/ref=DD17D90D4BB5F863B79A873AEA1B6CB823687AEE2F3639265903F534DBECE200709ABA52081A534BF996D440044E6376D97BFFC83115DC31h22FK" TargetMode="External"/><Relationship Id="rId28" Type="http://schemas.openxmlformats.org/officeDocument/2006/relationships/hyperlink" Target="consultantplus://offline/ref=DD17D90D4BB5F863B79A873AEA1B6CB8236878E9293239265903F534DBECE200709ABA52081A524AF796D440044E6376D97BFFC83115DC31h22FK" TargetMode="External"/><Relationship Id="rId36" Type="http://schemas.openxmlformats.org/officeDocument/2006/relationships/hyperlink" Target="consultantplus://offline/ref=DD17D90D4BB5F863B79A873AEA1B6CB823697EE82B3E39265903F534DBECE200629AE25E0B1B4D4BF183821142h128K" TargetMode="External"/><Relationship Id="rId10" Type="http://schemas.openxmlformats.org/officeDocument/2006/relationships/hyperlink" Target="consultantplus://offline/ref=DD17D90D4BB5F863B79A873AEA1B6CB8236879EA2F3439265903F534DBECE200629AE25E0B1B4D4BF183821142h128K" TargetMode="External"/><Relationship Id="rId19" Type="http://schemas.openxmlformats.org/officeDocument/2006/relationships/hyperlink" Target="consultantplus://offline/ref=DD17D90D4BB5F863B79A873AEA1B6CB8236879EA2F3439265903F534DBECE200629AE25E0B1B4D4BF183821142h128K" TargetMode="External"/><Relationship Id="rId31" Type="http://schemas.openxmlformats.org/officeDocument/2006/relationships/hyperlink" Target="consultantplus://offline/ref=DD17D90D4BB5F863B79A873AEA1B6CB8236A74EF2D3039265903F534DBECE200709ABA520818534DF896D440044E6376D97BFFC83115DC31h22FK" TargetMode="External"/><Relationship Id="rId4" Type="http://schemas.openxmlformats.org/officeDocument/2006/relationships/webSettings" Target="webSettings.xml"/><Relationship Id="rId9" Type="http://schemas.openxmlformats.org/officeDocument/2006/relationships/hyperlink" Target="consultantplus://offline/ref=DD17D90D4BB5F863B79A872CE97733B1276022E32A323B700D5FF36384BCE45530DABC07595E0646F39C9E1141056C75DAh626K" TargetMode="External"/><Relationship Id="rId14" Type="http://schemas.openxmlformats.org/officeDocument/2006/relationships/hyperlink" Target="consultantplus://offline/ref=DD17D90D4BB5F863B79A873AEA1B6CB823697EEA283739265903F534DBECE200709ABA51081B5140A4CCC4444D186F6BD864E1CB2F15hD2FK" TargetMode="External"/><Relationship Id="rId22" Type="http://schemas.openxmlformats.org/officeDocument/2006/relationships/hyperlink" Target="consultantplus://offline/ref=DD17D90D4BB5F863B79A873AEA1B6CB8266F74E82B3E39265903F534DBECE200629AE25E0B1B4D4BF183821142h128K" TargetMode="External"/><Relationship Id="rId27" Type="http://schemas.openxmlformats.org/officeDocument/2006/relationships/hyperlink" Target="consultantplus://offline/ref=DD17D90D4BB5F863B79A873AEA1B6CB823697EEC2E3739265903F534DBECE200709ABA52081B504CF396D440044E6376D97BFFC83115DC31h22FK" TargetMode="External"/><Relationship Id="rId30" Type="http://schemas.openxmlformats.org/officeDocument/2006/relationships/hyperlink" Target="consultantplus://offline/ref=DD17D90D4BB5F863B79A873AEA1B6CB823697EE82B3E39265903F534DBECE200629AE25E0B1B4D4BF183821142h128K" TargetMode="External"/><Relationship Id="rId35" Type="http://schemas.openxmlformats.org/officeDocument/2006/relationships/hyperlink" Target="consultantplus://offline/ref=DD17D90D4BB5F863B79A873AEA1B6CB8236A74EF2D3039265903F534DBECE200629AE25E0B1B4D4BF183821142h1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16705</Words>
  <Characters>95220</Characters>
  <Application>Microsoft Office Word</Application>
  <DocSecurity>0</DocSecurity>
  <Lines>793</Lines>
  <Paragraphs>223</Paragraphs>
  <ScaleCrop>false</ScaleCrop>
  <Company/>
  <LinksUpToDate>false</LinksUpToDate>
  <CharactersWithSpaces>111702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2024-02-21T05:54:00Z</dcterms:created>
  <dcterms:modified xsi:type="dcterms:W3CDTF">2024-02-27T11:23:00Z</dcterms:modified>
</cp:coreProperties>
</file>