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D3D" w:rsidRDefault="00995D3D" w:rsidP="00995D3D">
      <w:pPr>
        <w:rPr>
          <w:rFonts w:eastAsia="Arial Unicode MS"/>
          <w:b/>
          <w:bCs/>
          <w:caps/>
          <w:lang w:eastAsia="en-US"/>
        </w:rPr>
      </w:pPr>
    </w:p>
    <w:p w:rsidR="00995D3D" w:rsidRPr="00995D3D" w:rsidRDefault="00995D3D" w:rsidP="00995D3D">
      <w:pPr>
        <w:rPr>
          <w:sz w:val="26"/>
          <w:szCs w:val="26"/>
          <w:lang w:eastAsia="en-US"/>
        </w:rPr>
      </w:pPr>
      <w:r w:rsidRPr="00995D3D">
        <w:rPr>
          <w:rFonts w:eastAsia="Arial Unicode MS"/>
          <w:b/>
          <w:bCs/>
          <w:caps/>
          <w:sz w:val="26"/>
          <w:szCs w:val="26"/>
          <w:lang w:eastAsia="en-US"/>
        </w:rPr>
        <w:t xml:space="preserve">                     Ҡарар</w:t>
      </w:r>
      <w:r w:rsidRPr="00995D3D">
        <w:rPr>
          <w:b/>
          <w:bCs/>
          <w:sz w:val="26"/>
          <w:szCs w:val="26"/>
          <w:lang w:eastAsia="en-US"/>
        </w:rPr>
        <w:t xml:space="preserve">      </w:t>
      </w:r>
      <w:r>
        <w:rPr>
          <w:b/>
          <w:bCs/>
          <w:sz w:val="26"/>
          <w:szCs w:val="26"/>
          <w:lang w:eastAsia="en-US"/>
        </w:rPr>
        <w:t xml:space="preserve">                       </w:t>
      </w:r>
      <w:r w:rsidR="0013051A">
        <w:rPr>
          <w:b/>
          <w:bCs/>
          <w:sz w:val="26"/>
          <w:szCs w:val="26"/>
          <w:lang w:eastAsia="en-US"/>
        </w:rPr>
        <w:t xml:space="preserve">  № 35/8</w:t>
      </w:r>
      <w:r w:rsidRPr="00995D3D">
        <w:rPr>
          <w:bCs/>
          <w:sz w:val="26"/>
          <w:szCs w:val="26"/>
          <w:lang w:eastAsia="en-US"/>
        </w:rPr>
        <w:t xml:space="preserve">                                    </w:t>
      </w:r>
      <w:r w:rsidRPr="00995D3D">
        <w:rPr>
          <w:b/>
          <w:bCs/>
          <w:sz w:val="26"/>
          <w:szCs w:val="26"/>
          <w:lang w:eastAsia="en-US"/>
        </w:rPr>
        <w:t>РЕШЕНИЕ</w:t>
      </w:r>
    </w:p>
    <w:p w:rsidR="00995D3D" w:rsidRPr="00995D3D" w:rsidRDefault="00995D3D" w:rsidP="00995D3D">
      <w:pPr>
        <w:rPr>
          <w:rFonts w:cs="Arial"/>
          <w:b/>
          <w:spacing w:val="3"/>
          <w:sz w:val="26"/>
          <w:szCs w:val="26"/>
          <w:lang w:eastAsia="en-US"/>
        </w:rPr>
      </w:pPr>
      <w:r w:rsidRPr="00995D3D">
        <w:rPr>
          <w:b/>
          <w:bCs/>
          <w:sz w:val="26"/>
          <w:szCs w:val="26"/>
          <w:lang w:eastAsia="en-US"/>
        </w:rPr>
        <w:t xml:space="preserve">           </w:t>
      </w:r>
      <w:r w:rsidRPr="00995D3D">
        <w:rPr>
          <w:b/>
          <w:sz w:val="26"/>
          <w:szCs w:val="26"/>
          <w:lang w:eastAsia="en-US"/>
        </w:rPr>
        <w:t xml:space="preserve">   20 июнь 2023 й.                                      </w:t>
      </w:r>
      <w:r>
        <w:rPr>
          <w:b/>
          <w:sz w:val="26"/>
          <w:szCs w:val="26"/>
          <w:lang w:eastAsia="en-US"/>
        </w:rPr>
        <w:t xml:space="preserve">                     </w:t>
      </w:r>
      <w:r w:rsidRPr="00995D3D">
        <w:rPr>
          <w:b/>
          <w:sz w:val="26"/>
          <w:szCs w:val="26"/>
          <w:lang w:eastAsia="en-US"/>
        </w:rPr>
        <w:t xml:space="preserve">       20 </w:t>
      </w:r>
      <w:proofErr w:type="gramStart"/>
      <w:r w:rsidRPr="00995D3D">
        <w:rPr>
          <w:b/>
          <w:sz w:val="26"/>
          <w:szCs w:val="26"/>
          <w:lang w:eastAsia="en-US"/>
        </w:rPr>
        <w:t>июня  2023</w:t>
      </w:r>
      <w:proofErr w:type="gramEnd"/>
      <w:r w:rsidRPr="00995D3D">
        <w:rPr>
          <w:b/>
          <w:sz w:val="26"/>
          <w:szCs w:val="26"/>
          <w:lang w:eastAsia="en-US"/>
        </w:rPr>
        <w:t xml:space="preserve"> г. </w:t>
      </w:r>
      <w:r w:rsidRPr="00995D3D">
        <w:rPr>
          <w:rFonts w:cs="Arial"/>
          <w:b/>
          <w:spacing w:val="3"/>
          <w:sz w:val="26"/>
          <w:szCs w:val="26"/>
          <w:lang w:eastAsia="en-US"/>
        </w:rPr>
        <w:t> </w:t>
      </w:r>
    </w:p>
    <w:p w:rsidR="00995D3D" w:rsidRPr="00995D3D" w:rsidRDefault="00995D3D" w:rsidP="00995D3D">
      <w:pPr>
        <w:rPr>
          <w:sz w:val="26"/>
          <w:szCs w:val="26"/>
        </w:rPr>
      </w:pPr>
    </w:p>
    <w:p w:rsidR="00CA10E7" w:rsidRDefault="00CA10E7" w:rsidP="00CA10E7">
      <w:pPr>
        <w:widowControl/>
        <w:autoSpaceDE/>
        <w:autoSpaceDN/>
        <w:adjustRightInd/>
        <w:ind w:firstLine="709"/>
        <w:jc w:val="center"/>
        <w:rPr>
          <w:rFonts w:eastAsia="Times New Roman" w:cs="Times New Roman"/>
          <w:sz w:val="24"/>
          <w:szCs w:val="24"/>
        </w:rPr>
      </w:pPr>
    </w:p>
    <w:p w:rsidR="00CA10E7" w:rsidRDefault="00CA10E7" w:rsidP="00CA10E7">
      <w:pPr>
        <w:widowControl/>
        <w:autoSpaceDE/>
        <w:autoSpaceDN/>
        <w:adjustRightInd/>
        <w:ind w:firstLine="709"/>
        <w:jc w:val="center"/>
        <w:rPr>
          <w:rFonts w:eastAsia="Times New Roman" w:cs="Times New Roman"/>
          <w:sz w:val="24"/>
          <w:szCs w:val="24"/>
        </w:rPr>
      </w:pPr>
    </w:p>
    <w:p w:rsidR="0013051A" w:rsidRPr="00F0235C" w:rsidRDefault="0013051A" w:rsidP="0013051A">
      <w:pPr>
        <w:jc w:val="center"/>
        <w:rPr>
          <w:b/>
          <w:szCs w:val="25"/>
        </w:rPr>
      </w:pPr>
      <w:bookmarkStart w:id="0" w:name="_GoBack"/>
      <w:r>
        <w:rPr>
          <w:rFonts w:eastAsia="Times New Roman" w:cs="Times New Roman"/>
          <w:sz w:val="24"/>
          <w:szCs w:val="24"/>
        </w:rPr>
        <w:t xml:space="preserve"> </w:t>
      </w:r>
      <w:r w:rsidR="00CA10E7">
        <w:rPr>
          <w:sz w:val="28"/>
          <w:szCs w:val="28"/>
        </w:rPr>
        <w:t xml:space="preserve"> </w:t>
      </w:r>
      <w:r w:rsidRPr="00F0235C">
        <w:rPr>
          <w:b/>
          <w:szCs w:val="25"/>
        </w:rPr>
        <w:t xml:space="preserve">О </w:t>
      </w:r>
      <w:proofErr w:type="gramStart"/>
      <w:r w:rsidRPr="00F0235C">
        <w:rPr>
          <w:b/>
          <w:szCs w:val="25"/>
        </w:rPr>
        <w:t>проекте  решения</w:t>
      </w:r>
      <w:proofErr w:type="gramEnd"/>
      <w:r w:rsidRPr="00F0235C">
        <w:rPr>
          <w:b/>
          <w:szCs w:val="25"/>
        </w:rPr>
        <w:t xml:space="preserve">  Совета сельского поселения</w:t>
      </w:r>
    </w:p>
    <w:p w:rsidR="0013051A" w:rsidRPr="00F0235C" w:rsidRDefault="0013051A" w:rsidP="0013051A">
      <w:pPr>
        <w:jc w:val="center"/>
        <w:rPr>
          <w:b/>
          <w:szCs w:val="25"/>
        </w:rPr>
      </w:pPr>
      <w:r w:rsidRPr="00F0235C">
        <w:rPr>
          <w:b/>
          <w:szCs w:val="25"/>
        </w:rPr>
        <w:t>С</w:t>
      </w:r>
      <w:r>
        <w:rPr>
          <w:b/>
          <w:szCs w:val="25"/>
        </w:rPr>
        <w:t>реднекарамалинс</w:t>
      </w:r>
      <w:r w:rsidRPr="00F0235C">
        <w:rPr>
          <w:b/>
          <w:szCs w:val="25"/>
        </w:rPr>
        <w:t xml:space="preserve">кий сельсовет муниципального района </w:t>
      </w:r>
      <w:proofErr w:type="spellStart"/>
      <w:r w:rsidRPr="00F0235C">
        <w:rPr>
          <w:b/>
          <w:szCs w:val="25"/>
        </w:rPr>
        <w:t>Ермекеевский</w:t>
      </w:r>
      <w:proofErr w:type="spellEnd"/>
      <w:r w:rsidRPr="00F0235C">
        <w:rPr>
          <w:b/>
          <w:szCs w:val="25"/>
        </w:rPr>
        <w:t xml:space="preserve"> район Республики Башкортостан </w:t>
      </w:r>
      <w:r w:rsidRPr="00F91795">
        <w:rPr>
          <w:b/>
          <w:szCs w:val="25"/>
        </w:rPr>
        <w:t>«</w:t>
      </w:r>
      <w:r w:rsidRPr="00F91795">
        <w:rPr>
          <w:b/>
          <w:szCs w:val="26"/>
        </w:rPr>
        <w:t>О внесении изменений в Правила землепользования и застройки сельского поселения С</w:t>
      </w:r>
      <w:r>
        <w:rPr>
          <w:b/>
          <w:szCs w:val="26"/>
        </w:rPr>
        <w:t>реднекарамалин</w:t>
      </w:r>
      <w:r w:rsidRPr="00F91795">
        <w:rPr>
          <w:b/>
          <w:szCs w:val="26"/>
        </w:rPr>
        <w:t xml:space="preserve">ский сельсовет муниципального района </w:t>
      </w:r>
      <w:proofErr w:type="spellStart"/>
      <w:r w:rsidRPr="00F91795">
        <w:rPr>
          <w:b/>
          <w:szCs w:val="26"/>
        </w:rPr>
        <w:t>Ермекеевский</w:t>
      </w:r>
      <w:proofErr w:type="spellEnd"/>
      <w:r w:rsidRPr="00F91795">
        <w:rPr>
          <w:b/>
          <w:szCs w:val="26"/>
        </w:rPr>
        <w:t xml:space="preserve"> район Республики Башкортостан</w:t>
      </w:r>
      <w:r w:rsidRPr="00F0235C">
        <w:rPr>
          <w:b/>
          <w:szCs w:val="25"/>
        </w:rPr>
        <w:t>»</w:t>
      </w:r>
    </w:p>
    <w:bookmarkEnd w:id="0"/>
    <w:p w:rsidR="0013051A" w:rsidRPr="00F0235C" w:rsidRDefault="0013051A" w:rsidP="0013051A">
      <w:pPr>
        <w:rPr>
          <w:b/>
          <w:szCs w:val="25"/>
        </w:rPr>
      </w:pPr>
      <w:r w:rsidRPr="00F0235C">
        <w:rPr>
          <w:b/>
          <w:szCs w:val="25"/>
        </w:rPr>
        <w:t xml:space="preserve"> </w:t>
      </w:r>
    </w:p>
    <w:p w:rsidR="0013051A" w:rsidRPr="00F0235C" w:rsidRDefault="0013051A" w:rsidP="0013051A">
      <w:pPr>
        <w:jc w:val="both"/>
        <w:rPr>
          <w:szCs w:val="25"/>
        </w:rPr>
      </w:pPr>
      <w:r w:rsidRPr="00F0235C">
        <w:rPr>
          <w:szCs w:val="25"/>
        </w:rPr>
        <w:t xml:space="preserve">     Рассмотрев представленный проект решения Совета сельского поселения С</w:t>
      </w:r>
      <w:r>
        <w:rPr>
          <w:szCs w:val="25"/>
        </w:rPr>
        <w:t>реднекарамалин</w:t>
      </w:r>
      <w:r w:rsidRPr="00F0235C">
        <w:rPr>
          <w:szCs w:val="25"/>
        </w:rPr>
        <w:t xml:space="preserve">ский сельсовет муниципального района </w:t>
      </w:r>
      <w:proofErr w:type="spellStart"/>
      <w:r w:rsidRPr="00F0235C">
        <w:rPr>
          <w:szCs w:val="25"/>
        </w:rPr>
        <w:t>Ермекеевский</w:t>
      </w:r>
      <w:proofErr w:type="spellEnd"/>
      <w:r w:rsidRPr="00F0235C">
        <w:rPr>
          <w:szCs w:val="25"/>
        </w:rPr>
        <w:t xml:space="preserve"> район Республики Башкортостан «</w:t>
      </w:r>
      <w:r w:rsidRPr="00F91795">
        <w:rPr>
          <w:szCs w:val="25"/>
        </w:rPr>
        <w:t xml:space="preserve">О внесении изменений в Правила землепользования и застройки сельского поселения </w:t>
      </w:r>
      <w:r>
        <w:rPr>
          <w:szCs w:val="25"/>
        </w:rPr>
        <w:t>Среднекарамалинский</w:t>
      </w:r>
      <w:r w:rsidRPr="00F91795">
        <w:rPr>
          <w:szCs w:val="25"/>
        </w:rPr>
        <w:t xml:space="preserve"> сельсовет муниципального района </w:t>
      </w:r>
      <w:proofErr w:type="spellStart"/>
      <w:r w:rsidRPr="00F91795">
        <w:rPr>
          <w:szCs w:val="25"/>
        </w:rPr>
        <w:t>Ермекеевский</w:t>
      </w:r>
      <w:proofErr w:type="spellEnd"/>
      <w:r w:rsidRPr="00F91795">
        <w:rPr>
          <w:szCs w:val="25"/>
        </w:rPr>
        <w:t xml:space="preserve"> район Республики Башкортостан</w:t>
      </w:r>
      <w:r w:rsidRPr="00F0235C">
        <w:rPr>
          <w:szCs w:val="25"/>
        </w:rPr>
        <w:t xml:space="preserve">», руководствуясь Федеральным законом «Об общих принципах организации местного самоуправления в Российской Федерации»,  Совет сельского поселения </w:t>
      </w:r>
      <w:r>
        <w:rPr>
          <w:szCs w:val="25"/>
        </w:rPr>
        <w:t>Среднекарамалинский</w:t>
      </w:r>
      <w:r w:rsidRPr="00F0235C">
        <w:rPr>
          <w:szCs w:val="25"/>
        </w:rPr>
        <w:t xml:space="preserve"> сельсовет муниципального района </w:t>
      </w:r>
      <w:proofErr w:type="spellStart"/>
      <w:r w:rsidRPr="00F0235C">
        <w:rPr>
          <w:szCs w:val="25"/>
        </w:rPr>
        <w:t>Ермекеевский</w:t>
      </w:r>
      <w:proofErr w:type="spellEnd"/>
      <w:r w:rsidRPr="00F0235C">
        <w:rPr>
          <w:szCs w:val="25"/>
        </w:rPr>
        <w:t xml:space="preserve"> район Республики Башкортостан</w:t>
      </w:r>
    </w:p>
    <w:p w:rsidR="0013051A" w:rsidRPr="00F0235C" w:rsidRDefault="0013051A" w:rsidP="0013051A">
      <w:pPr>
        <w:jc w:val="both"/>
        <w:rPr>
          <w:szCs w:val="25"/>
        </w:rPr>
      </w:pPr>
      <w:r w:rsidRPr="00F0235C">
        <w:rPr>
          <w:szCs w:val="25"/>
        </w:rPr>
        <w:t>РЕШИЛ:</w:t>
      </w:r>
    </w:p>
    <w:p w:rsidR="0013051A" w:rsidRPr="00F0235C" w:rsidRDefault="0013051A" w:rsidP="0013051A">
      <w:pPr>
        <w:jc w:val="both"/>
        <w:rPr>
          <w:szCs w:val="25"/>
        </w:rPr>
      </w:pPr>
      <w:r w:rsidRPr="00F0235C">
        <w:rPr>
          <w:szCs w:val="25"/>
        </w:rPr>
        <w:t xml:space="preserve">        1. Вынести проект </w:t>
      </w:r>
      <w:proofErr w:type="gramStart"/>
      <w:r w:rsidRPr="00F0235C">
        <w:rPr>
          <w:szCs w:val="25"/>
        </w:rPr>
        <w:t>решения  Совета</w:t>
      </w:r>
      <w:proofErr w:type="gramEnd"/>
      <w:r w:rsidRPr="00F0235C">
        <w:rPr>
          <w:szCs w:val="25"/>
        </w:rPr>
        <w:t xml:space="preserve"> сельского поселения </w:t>
      </w:r>
      <w:r>
        <w:rPr>
          <w:szCs w:val="25"/>
        </w:rPr>
        <w:t>Среднекарамалинский</w:t>
      </w:r>
      <w:r w:rsidRPr="00F0235C">
        <w:rPr>
          <w:szCs w:val="25"/>
        </w:rPr>
        <w:t xml:space="preserve"> сельсовет муниципального района </w:t>
      </w:r>
      <w:proofErr w:type="spellStart"/>
      <w:r w:rsidRPr="00F0235C">
        <w:rPr>
          <w:szCs w:val="25"/>
        </w:rPr>
        <w:t>Ермекеевский</w:t>
      </w:r>
      <w:proofErr w:type="spellEnd"/>
      <w:r w:rsidRPr="00F0235C">
        <w:rPr>
          <w:szCs w:val="25"/>
        </w:rPr>
        <w:t xml:space="preserve"> район Республики Башкортостан «</w:t>
      </w:r>
      <w:r w:rsidRPr="00B010A5">
        <w:rPr>
          <w:szCs w:val="26"/>
        </w:rPr>
        <w:t xml:space="preserve">О внесении изменений в Правила землепользования и застройки сельского поселения </w:t>
      </w:r>
      <w:r>
        <w:rPr>
          <w:szCs w:val="26"/>
        </w:rPr>
        <w:t>Среднекарамалинский</w:t>
      </w:r>
      <w:r w:rsidRPr="00B010A5">
        <w:rPr>
          <w:szCs w:val="26"/>
        </w:rPr>
        <w:t xml:space="preserve"> сельсовет муниципального района </w:t>
      </w:r>
      <w:proofErr w:type="spellStart"/>
      <w:r w:rsidRPr="00B010A5">
        <w:rPr>
          <w:szCs w:val="26"/>
        </w:rPr>
        <w:t>Ермекеевский</w:t>
      </w:r>
      <w:proofErr w:type="spellEnd"/>
      <w:r w:rsidRPr="00B010A5">
        <w:rPr>
          <w:szCs w:val="26"/>
        </w:rPr>
        <w:t xml:space="preserve"> район Республики Башкортостан</w:t>
      </w:r>
      <w:r w:rsidRPr="00F0235C">
        <w:rPr>
          <w:szCs w:val="25"/>
        </w:rPr>
        <w:t>» на публичные слушания.</w:t>
      </w:r>
    </w:p>
    <w:p w:rsidR="0013051A" w:rsidRPr="00F0235C" w:rsidRDefault="0013051A" w:rsidP="0013051A">
      <w:pPr>
        <w:jc w:val="both"/>
        <w:rPr>
          <w:szCs w:val="25"/>
        </w:rPr>
      </w:pPr>
      <w:r w:rsidRPr="00F0235C">
        <w:rPr>
          <w:szCs w:val="25"/>
        </w:rPr>
        <w:tab/>
        <w:t xml:space="preserve">2. Местами обнародования проекта </w:t>
      </w:r>
      <w:proofErr w:type="gramStart"/>
      <w:r w:rsidRPr="00F0235C">
        <w:rPr>
          <w:szCs w:val="25"/>
        </w:rPr>
        <w:t>решения  Совета</w:t>
      </w:r>
      <w:proofErr w:type="gramEnd"/>
      <w:r w:rsidRPr="00F0235C">
        <w:rPr>
          <w:szCs w:val="25"/>
        </w:rPr>
        <w:t xml:space="preserve"> сельского поселения </w:t>
      </w:r>
      <w:r>
        <w:rPr>
          <w:szCs w:val="25"/>
        </w:rPr>
        <w:t>Среднекарамалинский</w:t>
      </w:r>
      <w:r w:rsidRPr="00F0235C">
        <w:rPr>
          <w:szCs w:val="25"/>
        </w:rPr>
        <w:t xml:space="preserve"> сельсовет муниципального района </w:t>
      </w:r>
      <w:proofErr w:type="spellStart"/>
      <w:r w:rsidRPr="00F0235C">
        <w:rPr>
          <w:szCs w:val="25"/>
        </w:rPr>
        <w:t>Ермекеевский</w:t>
      </w:r>
      <w:proofErr w:type="spellEnd"/>
      <w:r w:rsidRPr="00F0235C">
        <w:rPr>
          <w:szCs w:val="25"/>
        </w:rPr>
        <w:t xml:space="preserve"> район Республики Башкортостан «</w:t>
      </w:r>
      <w:r w:rsidRPr="00F91795">
        <w:rPr>
          <w:szCs w:val="25"/>
        </w:rPr>
        <w:t xml:space="preserve">О внесении изменений в Правила землепользования и застройки сельского поселения </w:t>
      </w:r>
      <w:r>
        <w:rPr>
          <w:szCs w:val="25"/>
        </w:rPr>
        <w:t>Среднекарамалинский</w:t>
      </w:r>
      <w:r w:rsidRPr="00F91795">
        <w:rPr>
          <w:szCs w:val="25"/>
        </w:rPr>
        <w:t xml:space="preserve"> сельсовет муниципального района </w:t>
      </w:r>
      <w:proofErr w:type="spellStart"/>
      <w:r w:rsidRPr="00F91795">
        <w:rPr>
          <w:szCs w:val="25"/>
        </w:rPr>
        <w:t>Ермекеевский</w:t>
      </w:r>
      <w:proofErr w:type="spellEnd"/>
      <w:r w:rsidRPr="00F91795">
        <w:rPr>
          <w:szCs w:val="25"/>
        </w:rPr>
        <w:t xml:space="preserve"> район Республики Башкортостан</w:t>
      </w:r>
      <w:r w:rsidRPr="00F0235C">
        <w:rPr>
          <w:szCs w:val="25"/>
        </w:rPr>
        <w:t>» определить:</w:t>
      </w:r>
    </w:p>
    <w:p w:rsidR="0013051A" w:rsidRDefault="0013051A" w:rsidP="0013051A">
      <w:pPr>
        <w:jc w:val="both"/>
        <w:rPr>
          <w:szCs w:val="25"/>
        </w:rPr>
      </w:pPr>
      <w:r w:rsidRPr="00F0235C">
        <w:rPr>
          <w:szCs w:val="25"/>
        </w:rPr>
        <w:t xml:space="preserve">- Администрацию сельского поселения </w:t>
      </w:r>
      <w:r>
        <w:rPr>
          <w:szCs w:val="25"/>
        </w:rPr>
        <w:t>Среднекарамалинский</w:t>
      </w:r>
      <w:r w:rsidRPr="00F0235C">
        <w:rPr>
          <w:szCs w:val="25"/>
        </w:rPr>
        <w:t xml:space="preserve"> сельсовет муниципального района </w:t>
      </w:r>
      <w:proofErr w:type="spellStart"/>
      <w:r w:rsidRPr="00F0235C">
        <w:rPr>
          <w:szCs w:val="25"/>
        </w:rPr>
        <w:t>Ермекеевский</w:t>
      </w:r>
      <w:proofErr w:type="spellEnd"/>
      <w:r w:rsidRPr="00F0235C">
        <w:rPr>
          <w:szCs w:val="25"/>
        </w:rPr>
        <w:t xml:space="preserve"> район Республики Башкортостан: с. С</w:t>
      </w:r>
      <w:r>
        <w:rPr>
          <w:szCs w:val="25"/>
        </w:rPr>
        <w:t xml:space="preserve">редние </w:t>
      </w:r>
      <w:proofErr w:type="spellStart"/>
      <w:r>
        <w:rPr>
          <w:szCs w:val="25"/>
        </w:rPr>
        <w:t>Карамалы</w:t>
      </w:r>
      <w:proofErr w:type="spellEnd"/>
      <w:r>
        <w:rPr>
          <w:szCs w:val="25"/>
        </w:rPr>
        <w:t>, ул. Чапаева, 2</w:t>
      </w:r>
      <w:r w:rsidRPr="00F0235C">
        <w:rPr>
          <w:szCs w:val="25"/>
        </w:rPr>
        <w:t>.</w:t>
      </w:r>
    </w:p>
    <w:p w:rsidR="0013051A" w:rsidRDefault="0013051A" w:rsidP="0013051A">
      <w:pPr>
        <w:jc w:val="both"/>
        <w:rPr>
          <w:szCs w:val="25"/>
        </w:rPr>
      </w:pPr>
    </w:p>
    <w:p w:rsidR="0013051A" w:rsidRPr="00F0235C" w:rsidRDefault="0013051A" w:rsidP="0013051A">
      <w:pPr>
        <w:jc w:val="both"/>
        <w:rPr>
          <w:szCs w:val="25"/>
        </w:rPr>
      </w:pPr>
    </w:p>
    <w:p w:rsidR="0013051A" w:rsidRPr="00F0235C" w:rsidRDefault="0013051A" w:rsidP="0013051A">
      <w:pPr>
        <w:jc w:val="both"/>
        <w:rPr>
          <w:szCs w:val="25"/>
        </w:rPr>
      </w:pPr>
      <w:r w:rsidRPr="00F0235C">
        <w:rPr>
          <w:szCs w:val="25"/>
        </w:rPr>
        <w:t xml:space="preserve"> </w:t>
      </w:r>
    </w:p>
    <w:p w:rsidR="0013051A" w:rsidRPr="00F0235C" w:rsidRDefault="0013051A" w:rsidP="0013051A">
      <w:pPr>
        <w:jc w:val="both"/>
        <w:rPr>
          <w:szCs w:val="25"/>
        </w:rPr>
      </w:pPr>
      <w:r>
        <w:rPr>
          <w:szCs w:val="25"/>
        </w:rPr>
        <w:t>Глава</w:t>
      </w:r>
      <w:r w:rsidRPr="00F0235C">
        <w:rPr>
          <w:szCs w:val="25"/>
        </w:rPr>
        <w:t xml:space="preserve"> сельского поселения  </w:t>
      </w:r>
    </w:p>
    <w:p w:rsidR="0013051A" w:rsidRPr="00F0235C" w:rsidRDefault="0013051A" w:rsidP="0013051A">
      <w:pPr>
        <w:jc w:val="both"/>
        <w:rPr>
          <w:szCs w:val="25"/>
        </w:rPr>
      </w:pPr>
      <w:r>
        <w:rPr>
          <w:szCs w:val="25"/>
        </w:rPr>
        <w:t>Среднекарамалинский</w:t>
      </w:r>
      <w:r w:rsidRPr="00F0235C">
        <w:rPr>
          <w:szCs w:val="25"/>
        </w:rPr>
        <w:t xml:space="preserve"> сельсовет</w:t>
      </w:r>
    </w:p>
    <w:p w:rsidR="0013051A" w:rsidRPr="00F0235C" w:rsidRDefault="0013051A" w:rsidP="0013051A">
      <w:pPr>
        <w:jc w:val="both"/>
        <w:rPr>
          <w:szCs w:val="25"/>
        </w:rPr>
      </w:pPr>
      <w:r w:rsidRPr="00F0235C">
        <w:rPr>
          <w:szCs w:val="25"/>
        </w:rPr>
        <w:t xml:space="preserve">муниципального района </w:t>
      </w:r>
    </w:p>
    <w:p w:rsidR="0013051A" w:rsidRPr="00F0235C" w:rsidRDefault="0013051A" w:rsidP="0013051A">
      <w:pPr>
        <w:jc w:val="both"/>
        <w:rPr>
          <w:szCs w:val="25"/>
        </w:rPr>
      </w:pPr>
      <w:proofErr w:type="spellStart"/>
      <w:r w:rsidRPr="00F0235C">
        <w:rPr>
          <w:szCs w:val="25"/>
        </w:rPr>
        <w:t>Ермекеевский</w:t>
      </w:r>
      <w:proofErr w:type="spellEnd"/>
      <w:r w:rsidRPr="00F0235C">
        <w:rPr>
          <w:szCs w:val="25"/>
        </w:rPr>
        <w:t xml:space="preserve"> район</w:t>
      </w:r>
    </w:p>
    <w:p w:rsidR="0013051A" w:rsidRDefault="0013051A" w:rsidP="0013051A">
      <w:pPr>
        <w:jc w:val="both"/>
        <w:rPr>
          <w:szCs w:val="25"/>
        </w:rPr>
      </w:pPr>
      <w:r w:rsidRPr="00F0235C">
        <w:rPr>
          <w:szCs w:val="25"/>
        </w:rPr>
        <w:t xml:space="preserve">Республики Башкортостан                                          </w:t>
      </w:r>
      <w:r>
        <w:rPr>
          <w:szCs w:val="25"/>
        </w:rPr>
        <w:t xml:space="preserve">                                 Р.Б. </w:t>
      </w:r>
      <w:proofErr w:type="spellStart"/>
      <w:r>
        <w:rPr>
          <w:szCs w:val="25"/>
        </w:rPr>
        <w:t>Галиуллин</w:t>
      </w:r>
      <w:proofErr w:type="spellEnd"/>
    </w:p>
    <w:p w:rsidR="0013051A" w:rsidRDefault="0013051A" w:rsidP="0013051A">
      <w:pPr>
        <w:jc w:val="both"/>
        <w:rPr>
          <w:szCs w:val="25"/>
        </w:rPr>
      </w:pPr>
    </w:p>
    <w:p w:rsidR="0013051A" w:rsidRPr="00F0235C" w:rsidRDefault="0013051A" w:rsidP="0013051A">
      <w:pPr>
        <w:jc w:val="both"/>
        <w:rPr>
          <w:szCs w:val="25"/>
        </w:rPr>
      </w:pPr>
    </w:p>
    <w:p w:rsidR="0013051A" w:rsidRPr="00F0235C" w:rsidRDefault="0013051A" w:rsidP="0013051A">
      <w:pPr>
        <w:jc w:val="both"/>
      </w:pPr>
    </w:p>
    <w:p w:rsidR="0013051A" w:rsidRDefault="0013051A" w:rsidP="0013051A">
      <w:pPr>
        <w:jc w:val="center"/>
        <w:rPr>
          <w:szCs w:val="26"/>
        </w:rPr>
      </w:pPr>
    </w:p>
    <w:p w:rsidR="0013051A" w:rsidRDefault="0013051A" w:rsidP="0013051A">
      <w:pPr>
        <w:jc w:val="center"/>
        <w:rPr>
          <w:szCs w:val="26"/>
        </w:rPr>
      </w:pPr>
    </w:p>
    <w:p w:rsidR="0013051A" w:rsidRDefault="0013051A" w:rsidP="0013051A">
      <w:pPr>
        <w:jc w:val="center"/>
        <w:rPr>
          <w:szCs w:val="26"/>
        </w:rPr>
      </w:pPr>
    </w:p>
    <w:p w:rsidR="0013051A" w:rsidRDefault="0013051A" w:rsidP="0013051A">
      <w:pPr>
        <w:jc w:val="center"/>
        <w:rPr>
          <w:szCs w:val="26"/>
        </w:rPr>
      </w:pPr>
    </w:p>
    <w:p w:rsidR="0013051A" w:rsidRPr="00B010A5" w:rsidRDefault="0013051A" w:rsidP="0013051A">
      <w:pPr>
        <w:jc w:val="center"/>
        <w:rPr>
          <w:szCs w:val="26"/>
        </w:rPr>
      </w:pPr>
      <w:r w:rsidRPr="00B010A5">
        <w:rPr>
          <w:szCs w:val="26"/>
        </w:rPr>
        <w:t>ПРОЕКТ РЕШЕНИЯ</w:t>
      </w:r>
    </w:p>
    <w:p w:rsidR="0013051A" w:rsidRPr="00B010A5" w:rsidRDefault="0013051A" w:rsidP="0013051A">
      <w:pPr>
        <w:pStyle w:val="a4"/>
        <w:ind w:firstLine="709"/>
        <w:jc w:val="center"/>
        <w:rPr>
          <w:b/>
          <w:sz w:val="24"/>
          <w:szCs w:val="26"/>
        </w:rPr>
      </w:pPr>
    </w:p>
    <w:p w:rsidR="0013051A" w:rsidRPr="00B010A5" w:rsidRDefault="0013051A" w:rsidP="0013051A">
      <w:pPr>
        <w:pStyle w:val="a4"/>
        <w:ind w:firstLine="709"/>
        <w:jc w:val="center"/>
        <w:rPr>
          <w:sz w:val="24"/>
          <w:szCs w:val="26"/>
        </w:rPr>
      </w:pPr>
      <w:r w:rsidRPr="00B010A5">
        <w:rPr>
          <w:sz w:val="24"/>
          <w:szCs w:val="26"/>
        </w:rPr>
        <w:t xml:space="preserve">О проекте решения Совета сельского поселения </w:t>
      </w:r>
      <w:r>
        <w:rPr>
          <w:sz w:val="24"/>
          <w:szCs w:val="26"/>
        </w:rPr>
        <w:t>Среднекарамалинский</w:t>
      </w:r>
      <w:r w:rsidRPr="00B010A5">
        <w:rPr>
          <w:sz w:val="24"/>
          <w:szCs w:val="26"/>
        </w:rPr>
        <w:t xml:space="preserve"> сельсовет муниципального района </w:t>
      </w:r>
      <w:proofErr w:type="spellStart"/>
      <w:r w:rsidRPr="00B010A5">
        <w:rPr>
          <w:sz w:val="24"/>
          <w:szCs w:val="26"/>
        </w:rPr>
        <w:t>Ермекеевский</w:t>
      </w:r>
      <w:proofErr w:type="spellEnd"/>
      <w:r w:rsidRPr="00B010A5">
        <w:rPr>
          <w:sz w:val="24"/>
          <w:szCs w:val="26"/>
        </w:rPr>
        <w:t xml:space="preserve"> район Республики Башкортостан </w:t>
      </w:r>
    </w:p>
    <w:p w:rsidR="0013051A" w:rsidRPr="00B010A5" w:rsidRDefault="0013051A" w:rsidP="0013051A">
      <w:pPr>
        <w:pStyle w:val="a4"/>
        <w:ind w:firstLine="709"/>
        <w:jc w:val="center"/>
        <w:rPr>
          <w:sz w:val="24"/>
          <w:szCs w:val="26"/>
        </w:rPr>
      </w:pPr>
      <w:r w:rsidRPr="00B010A5">
        <w:rPr>
          <w:sz w:val="24"/>
          <w:szCs w:val="26"/>
        </w:rPr>
        <w:t xml:space="preserve">«О внесении изменений в Правила землепользования и застройки сельского поселения </w:t>
      </w:r>
      <w:r>
        <w:rPr>
          <w:sz w:val="24"/>
          <w:szCs w:val="26"/>
        </w:rPr>
        <w:t>Среднекарамалинский</w:t>
      </w:r>
      <w:r w:rsidRPr="00B010A5">
        <w:rPr>
          <w:sz w:val="24"/>
          <w:szCs w:val="26"/>
        </w:rPr>
        <w:t xml:space="preserve"> сельсовет муниципального района </w:t>
      </w:r>
      <w:proofErr w:type="spellStart"/>
      <w:r w:rsidRPr="00B010A5">
        <w:rPr>
          <w:sz w:val="24"/>
          <w:szCs w:val="26"/>
        </w:rPr>
        <w:t>Ермекеевский</w:t>
      </w:r>
      <w:proofErr w:type="spellEnd"/>
      <w:r w:rsidRPr="00B010A5">
        <w:rPr>
          <w:sz w:val="24"/>
          <w:szCs w:val="26"/>
        </w:rPr>
        <w:t xml:space="preserve"> район Республики Башкортостан»</w:t>
      </w:r>
    </w:p>
    <w:p w:rsidR="0013051A" w:rsidRPr="00B010A5" w:rsidRDefault="0013051A" w:rsidP="0013051A">
      <w:pPr>
        <w:pStyle w:val="a4"/>
        <w:ind w:firstLine="709"/>
        <w:jc w:val="center"/>
        <w:rPr>
          <w:sz w:val="24"/>
          <w:szCs w:val="26"/>
        </w:rPr>
      </w:pPr>
    </w:p>
    <w:p w:rsidR="0013051A" w:rsidRPr="00B010A5" w:rsidRDefault="0013051A" w:rsidP="0013051A">
      <w:pPr>
        <w:pStyle w:val="a4"/>
        <w:ind w:firstLine="709"/>
        <w:jc w:val="center"/>
        <w:rPr>
          <w:sz w:val="24"/>
          <w:szCs w:val="26"/>
        </w:rPr>
      </w:pPr>
    </w:p>
    <w:p w:rsidR="0013051A" w:rsidRPr="00B010A5" w:rsidRDefault="0013051A" w:rsidP="0013051A">
      <w:pPr>
        <w:ind w:firstLine="708"/>
        <w:jc w:val="both"/>
        <w:rPr>
          <w:szCs w:val="26"/>
        </w:rPr>
      </w:pPr>
      <w:r w:rsidRPr="00B010A5">
        <w:rPr>
          <w:szCs w:val="26"/>
        </w:rPr>
        <w:t xml:space="preserve">Рассмотрев протест прокуратуры </w:t>
      </w:r>
      <w:proofErr w:type="spellStart"/>
      <w:r w:rsidRPr="00B010A5">
        <w:rPr>
          <w:szCs w:val="26"/>
        </w:rPr>
        <w:t>Ермекеевского</w:t>
      </w:r>
      <w:proofErr w:type="spellEnd"/>
      <w:r w:rsidRPr="00B010A5">
        <w:rPr>
          <w:szCs w:val="26"/>
        </w:rPr>
        <w:t xml:space="preserve"> района от 31.0</w:t>
      </w:r>
      <w:r>
        <w:rPr>
          <w:szCs w:val="26"/>
        </w:rPr>
        <w:t>5</w:t>
      </w:r>
      <w:r w:rsidRPr="00B010A5">
        <w:rPr>
          <w:szCs w:val="26"/>
        </w:rPr>
        <w:t>.2023 года № 3-1/Прдп2</w:t>
      </w:r>
      <w:r>
        <w:rPr>
          <w:szCs w:val="26"/>
        </w:rPr>
        <w:t>10</w:t>
      </w:r>
      <w:r w:rsidRPr="00B010A5">
        <w:rPr>
          <w:szCs w:val="26"/>
        </w:rPr>
        <w:t xml:space="preserve">-23-20800043 на решение Совета сельского поселения </w:t>
      </w:r>
      <w:r>
        <w:rPr>
          <w:szCs w:val="26"/>
        </w:rPr>
        <w:t>Среднекарамалинский</w:t>
      </w:r>
      <w:r w:rsidRPr="00B010A5">
        <w:rPr>
          <w:szCs w:val="26"/>
        </w:rPr>
        <w:t xml:space="preserve"> сельсовет муниципального района </w:t>
      </w:r>
      <w:proofErr w:type="spellStart"/>
      <w:r w:rsidRPr="00B010A5">
        <w:rPr>
          <w:szCs w:val="26"/>
        </w:rPr>
        <w:t>Ермекеевский</w:t>
      </w:r>
      <w:proofErr w:type="spellEnd"/>
      <w:r w:rsidRPr="00B010A5">
        <w:rPr>
          <w:szCs w:val="26"/>
        </w:rPr>
        <w:t xml:space="preserve"> район Республики Башкортостан от 30.08.2019 года № 4</w:t>
      </w:r>
      <w:r>
        <w:rPr>
          <w:szCs w:val="26"/>
        </w:rPr>
        <w:t>4</w:t>
      </w:r>
      <w:r w:rsidRPr="00B010A5">
        <w:rPr>
          <w:szCs w:val="26"/>
        </w:rPr>
        <w:t xml:space="preserve">/5 «Об утверждении Правил землепользования и застройки сельского поселения </w:t>
      </w:r>
      <w:r>
        <w:rPr>
          <w:szCs w:val="26"/>
        </w:rPr>
        <w:t>Среднекарамалинский</w:t>
      </w:r>
      <w:r w:rsidRPr="00B010A5">
        <w:rPr>
          <w:szCs w:val="26"/>
        </w:rPr>
        <w:t xml:space="preserve"> сельсовет муниципального района </w:t>
      </w:r>
      <w:proofErr w:type="spellStart"/>
      <w:r w:rsidRPr="00B010A5">
        <w:rPr>
          <w:szCs w:val="26"/>
        </w:rPr>
        <w:t>Ермекеевский</w:t>
      </w:r>
      <w:proofErr w:type="spellEnd"/>
      <w:r w:rsidRPr="00B010A5">
        <w:rPr>
          <w:szCs w:val="26"/>
        </w:rPr>
        <w:t xml:space="preserve"> район Республики Башкортостан», в соответствии с Федеральным законом от 29.12.2022 № 612-ФЗ «О внесении изменений в Градостроительный кодекс Российской Федерации», Совет сельского поселения </w:t>
      </w:r>
      <w:r>
        <w:rPr>
          <w:szCs w:val="26"/>
        </w:rPr>
        <w:t>Среднекарамалинский</w:t>
      </w:r>
      <w:r w:rsidRPr="00B010A5">
        <w:rPr>
          <w:szCs w:val="26"/>
        </w:rPr>
        <w:t xml:space="preserve"> сельсовет муниципального района </w:t>
      </w:r>
      <w:proofErr w:type="spellStart"/>
      <w:r w:rsidRPr="00B010A5">
        <w:rPr>
          <w:szCs w:val="26"/>
        </w:rPr>
        <w:t>Ермекеевский</w:t>
      </w:r>
      <w:proofErr w:type="spellEnd"/>
      <w:r w:rsidRPr="00B010A5">
        <w:rPr>
          <w:szCs w:val="26"/>
        </w:rPr>
        <w:t xml:space="preserve"> район Республики Башкортостан  РЕШИЛ:</w:t>
      </w:r>
    </w:p>
    <w:p w:rsidR="0013051A" w:rsidRPr="00B010A5" w:rsidRDefault="0013051A" w:rsidP="0013051A">
      <w:pPr>
        <w:ind w:firstLine="708"/>
        <w:jc w:val="both"/>
        <w:rPr>
          <w:szCs w:val="26"/>
        </w:rPr>
      </w:pPr>
    </w:p>
    <w:p w:rsidR="0013051A" w:rsidRPr="00B010A5" w:rsidRDefault="0013051A" w:rsidP="0013051A">
      <w:pPr>
        <w:pStyle w:val="af3"/>
        <w:ind w:firstLine="708"/>
        <w:jc w:val="both"/>
        <w:rPr>
          <w:rFonts w:ascii="Times New Roman" w:hAnsi="Times New Roman"/>
          <w:color w:val="000000"/>
          <w:sz w:val="24"/>
          <w:szCs w:val="26"/>
        </w:rPr>
      </w:pPr>
      <w:r w:rsidRPr="00B010A5">
        <w:rPr>
          <w:rFonts w:ascii="Times New Roman" w:hAnsi="Times New Roman"/>
          <w:color w:val="000000"/>
          <w:sz w:val="24"/>
          <w:szCs w:val="26"/>
        </w:rPr>
        <w:t xml:space="preserve">1. Утвердить прилагаемый проект решения Совета сельского поселения </w:t>
      </w:r>
      <w:r>
        <w:rPr>
          <w:rFonts w:ascii="Times New Roman" w:hAnsi="Times New Roman"/>
          <w:color w:val="000000"/>
          <w:sz w:val="24"/>
          <w:szCs w:val="26"/>
        </w:rPr>
        <w:t>Среднекарамалинский</w:t>
      </w:r>
      <w:r w:rsidRPr="00B010A5">
        <w:rPr>
          <w:rFonts w:ascii="Times New Roman" w:hAnsi="Times New Roman"/>
          <w:color w:val="000000"/>
          <w:sz w:val="24"/>
          <w:szCs w:val="26"/>
        </w:rPr>
        <w:t xml:space="preserve"> сельсовет муниципального района </w:t>
      </w:r>
      <w:proofErr w:type="spellStart"/>
      <w:r w:rsidRPr="00B010A5">
        <w:rPr>
          <w:rFonts w:ascii="Times New Roman" w:hAnsi="Times New Roman"/>
          <w:color w:val="000000"/>
          <w:sz w:val="24"/>
          <w:szCs w:val="26"/>
        </w:rPr>
        <w:t>Ермекеевский</w:t>
      </w:r>
      <w:proofErr w:type="spellEnd"/>
      <w:r w:rsidRPr="00B010A5">
        <w:rPr>
          <w:rFonts w:ascii="Times New Roman" w:hAnsi="Times New Roman"/>
          <w:color w:val="000000"/>
          <w:sz w:val="24"/>
          <w:szCs w:val="26"/>
        </w:rPr>
        <w:t xml:space="preserve"> район Республики Башкортостан «</w:t>
      </w:r>
      <w:r w:rsidRPr="00B010A5">
        <w:rPr>
          <w:rFonts w:ascii="Times New Roman" w:hAnsi="Times New Roman"/>
          <w:sz w:val="24"/>
          <w:szCs w:val="26"/>
        </w:rPr>
        <w:t xml:space="preserve">О внесении изменений в Правила землепользования и застройки сельского поселения </w:t>
      </w:r>
      <w:r>
        <w:rPr>
          <w:rFonts w:ascii="Times New Roman" w:hAnsi="Times New Roman"/>
          <w:sz w:val="24"/>
          <w:szCs w:val="26"/>
        </w:rPr>
        <w:t>Среднекарамалинский</w:t>
      </w:r>
      <w:r w:rsidRPr="00B010A5">
        <w:rPr>
          <w:rFonts w:ascii="Times New Roman" w:hAnsi="Times New Roman"/>
          <w:sz w:val="24"/>
          <w:szCs w:val="26"/>
        </w:rPr>
        <w:t xml:space="preserve"> сельсовет муниципального района </w:t>
      </w:r>
      <w:proofErr w:type="spellStart"/>
      <w:r w:rsidRPr="00B010A5">
        <w:rPr>
          <w:rFonts w:ascii="Times New Roman" w:hAnsi="Times New Roman"/>
          <w:sz w:val="24"/>
          <w:szCs w:val="26"/>
        </w:rPr>
        <w:t>Ермекеевский</w:t>
      </w:r>
      <w:proofErr w:type="spellEnd"/>
      <w:r w:rsidRPr="00B010A5">
        <w:rPr>
          <w:rFonts w:ascii="Times New Roman" w:hAnsi="Times New Roman"/>
          <w:sz w:val="24"/>
          <w:szCs w:val="26"/>
        </w:rPr>
        <w:t xml:space="preserve"> район Республики Башкортостан»,</w:t>
      </w:r>
      <w:r w:rsidRPr="00B010A5">
        <w:rPr>
          <w:sz w:val="24"/>
          <w:szCs w:val="26"/>
        </w:rPr>
        <w:t xml:space="preserve"> </w:t>
      </w:r>
      <w:r w:rsidRPr="00B010A5">
        <w:rPr>
          <w:rFonts w:ascii="Times New Roman" w:hAnsi="Times New Roman"/>
          <w:sz w:val="24"/>
          <w:szCs w:val="26"/>
        </w:rPr>
        <w:t xml:space="preserve">утвержденные решением Совета сельского поселения </w:t>
      </w:r>
      <w:r>
        <w:rPr>
          <w:rFonts w:ascii="Times New Roman" w:hAnsi="Times New Roman"/>
          <w:sz w:val="24"/>
          <w:szCs w:val="26"/>
        </w:rPr>
        <w:t>Среднекарамалинский</w:t>
      </w:r>
      <w:r w:rsidRPr="00B010A5">
        <w:rPr>
          <w:rFonts w:ascii="Times New Roman" w:hAnsi="Times New Roman"/>
          <w:sz w:val="24"/>
          <w:szCs w:val="26"/>
        </w:rPr>
        <w:t xml:space="preserve"> сельсовет муниципального района </w:t>
      </w:r>
      <w:proofErr w:type="spellStart"/>
      <w:r w:rsidRPr="00B010A5">
        <w:rPr>
          <w:rFonts w:ascii="Times New Roman" w:hAnsi="Times New Roman"/>
          <w:sz w:val="24"/>
          <w:szCs w:val="26"/>
        </w:rPr>
        <w:t>Ермекеевский</w:t>
      </w:r>
      <w:proofErr w:type="spellEnd"/>
      <w:r w:rsidRPr="00B010A5">
        <w:rPr>
          <w:rFonts w:ascii="Times New Roman" w:hAnsi="Times New Roman"/>
          <w:sz w:val="24"/>
          <w:szCs w:val="26"/>
        </w:rPr>
        <w:t xml:space="preserve"> район Республики Башкортостан от 30.08.2019 года № 4</w:t>
      </w:r>
      <w:r>
        <w:rPr>
          <w:rFonts w:ascii="Times New Roman" w:hAnsi="Times New Roman"/>
          <w:sz w:val="24"/>
          <w:szCs w:val="26"/>
        </w:rPr>
        <w:t>4</w:t>
      </w:r>
      <w:r w:rsidRPr="00B010A5">
        <w:rPr>
          <w:rFonts w:ascii="Times New Roman" w:hAnsi="Times New Roman"/>
          <w:sz w:val="24"/>
          <w:szCs w:val="26"/>
        </w:rPr>
        <w:t>/5</w:t>
      </w:r>
      <w:r w:rsidRPr="00B010A5">
        <w:rPr>
          <w:rFonts w:ascii="Times New Roman" w:hAnsi="Times New Roman"/>
          <w:color w:val="000000"/>
          <w:sz w:val="24"/>
          <w:szCs w:val="26"/>
        </w:rPr>
        <w:t xml:space="preserve">. </w:t>
      </w:r>
      <w:r w:rsidRPr="00B010A5">
        <w:rPr>
          <w:rFonts w:ascii="Times New Roman" w:hAnsi="Times New Roman"/>
          <w:color w:val="000000"/>
          <w:sz w:val="24"/>
          <w:szCs w:val="26"/>
        </w:rPr>
        <w:tab/>
      </w:r>
      <w:r w:rsidRPr="00B010A5">
        <w:rPr>
          <w:rFonts w:ascii="Times New Roman" w:hAnsi="Times New Roman"/>
          <w:color w:val="000000"/>
          <w:sz w:val="24"/>
          <w:szCs w:val="26"/>
        </w:rPr>
        <w:tab/>
      </w:r>
      <w:r w:rsidRPr="00B010A5">
        <w:rPr>
          <w:rFonts w:ascii="Times New Roman" w:hAnsi="Times New Roman"/>
          <w:color w:val="000000"/>
          <w:sz w:val="24"/>
          <w:szCs w:val="26"/>
        </w:rPr>
        <w:tab/>
      </w:r>
      <w:r w:rsidRPr="00B010A5">
        <w:rPr>
          <w:rFonts w:ascii="Times New Roman" w:hAnsi="Times New Roman"/>
          <w:color w:val="000000"/>
          <w:sz w:val="24"/>
          <w:szCs w:val="26"/>
        </w:rPr>
        <w:tab/>
      </w:r>
      <w:r w:rsidRPr="00B010A5">
        <w:rPr>
          <w:rFonts w:ascii="Times New Roman" w:hAnsi="Times New Roman"/>
          <w:color w:val="000000"/>
          <w:sz w:val="24"/>
          <w:szCs w:val="26"/>
        </w:rPr>
        <w:tab/>
      </w:r>
      <w:r w:rsidRPr="00B010A5">
        <w:rPr>
          <w:rFonts w:ascii="Times New Roman" w:hAnsi="Times New Roman"/>
          <w:color w:val="000000"/>
          <w:sz w:val="24"/>
          <w:szCs w:val="26"/>
        </w:rPr>
        <w:tab/>
      </w:r>
      <w:r w:rsidRPr="00B010A5">
        <w:rPr>
          <w:rFonts w:ascii="Times New Roman" w:hAnsi="Times New Roman"/>
          <w:color w:val="000000"/>
          <w:sz w:val="24"/>
          <w:szCs w:val="26"/>
        </w:rPr>
        <w:tab/>
      </w:r>
      <w:r w:rsidRPr="00B010A5">
        <w:rPr>
          <w:rFonts w:ascii="Times New Roman" w:hAnsi="Times New Roman"/>
          <w:color w:val="000000"/>
          <w:sz w:val="24"/>
          <w:szCs w:val="26"/>
        </w:rPr>
        <w:tab/>
      </w:r>
    </w:p>
    <w:p w:rsidR="0013051A" w:rsidRPr="00B010A5" w:rsidRDefault="0013051A" w:rsidP="0013051A">
      <w:pPr>
        <w:pStyle w:val="af3"/>
        <w:ind w:firstLine="708"/>
        <w:jc w:val="both"/>
        <w:rPr>
          <w:rFonts w:ascii="Times New Roman" w:hAnsi="Times New Roman"/>
          <w:color w:val="000000"/>
          <w:sz w:val="24"/>
          <w:szCs w:val="26"/>
        </w:rPr>
      </w:pPr>
      <w:r w:rsidRPr="00B010A5">
        <w:rPr>
          <w:rFonts w:ascii="Times New Roman" w:hAnsi="Times New Roman"/>
          <w:color w:val="000000"/>
          <w:sz w:val="24"/>
          <w:szCs w:val="26"/>
        </w:rPr>
        <w:t xml:space="preserve">2. Обнародовать проект решения Совета сельского поселения </w:t>
      </w:r>
      <w:r>
        <w:rPr>
          <w:rFonts w:ascii="Times New Roman" w:hAnsi="Times New Roman"/>
          <w:color w:val="000000"/>
          <w:sz w:val="24"/>
          <w:szCs w:val="26"/>
        </w:rPr>
        <w:t>Среднекарамалинский</w:t>
      </w:r>
      <w:r w:rsidRPr="00B010A5">
        <w:rPr>
          <w:rFonts w:ascii="Times New Roman" w:hAnsi="Times New Roman"/>
          <w:color w:val="000000"/>
          <w:sz w:val="24"/>
          <w:szCs w:val="26"/>
        </w:rPr>
        <w:t xml:space="preserve"> сельсовет «</w:t>
      </w:r>
      <w:r w:rsidRPr="00B010A5">
        <w:rPr>
          <w:rFonts w:ascii="Times New Roman" w:hAnsi="Times New Roman"/>
          <w:sz w:val="24"/>
          <w:szCs w:val="26"/>
        </w:rPr>
        <w:t xml:space="preserve">О внесении изменений в Правила землепользования и застройки сельского поселения </w:t>
      </w:r>
      <w:r>
        <w:rPr>
          <w:rFonts w:ascii="Times New Roman" w:hAnsi="Times New Roman"/>
          <w:sz w:val="24"/>
          <w:szCs w:val="26"/>
        </w:rPr>
        <w:t>Среднекарамалинский</w:t>
      </w:r>
      <w:r w:rsidRPr="00B010A5">
        <w:rPr>
          <w:rFonts w:ascii="Times New Roman" w:hAnsi="Times New Roman"/>
          <w:sz w:val="24"/>
          <w:szCs w:val="26"/>
        </w:rPr>
        <w:t xml:space="preserve"> сельсовет муниципального района </w:t>
      </w:r>
      <w:proofErr w:type="spellStart"/>
      <w:r w:rsidRPr="00B010A5">
        <w:rPr>
          <w:rFonts w:ascii="Times New Roman" w:hAnsi="Times New Roman"/>
          <w:sz w:val="24"/>
          <w:szCs w:val="26"/>
        </w:rPr>
        <w:t>Ермекеевский</w:t>
      </w:r>
      <w:proofErr w:type="spellEnd"/>
      <w:r w:rsidRPr="00B010A5">
        <w:rPr>
          <w:rFonts w:ascii="Times New Roman" w:hAnsi="Times New Roman"/>
          <w:sz w:val="24"/>
          <w:szCs w:val="26"/>
        </w:rPr>
        <w:t xml:space="preserve"> район Республики Башкортостан</w:t>
      </w:r>
      <w:r w:rsidRPr="00B010A5">
        <w:rPr>
          <w:rFonts w:ascii="Times New Roman" w:hAnsi="Times New Roman"/>
          <w:color w:val="000000"/>
          <w:sz w:val="24"/>
          <w:szCs w:val="26"/>
        </w:rPr>
        <w:t xml:space="preserve">» в здании администрации сельского поселения </w:t>
      </w:r>
      <w:r>
        <w:rPr>
          <w:rFonts w:ascii="Times New Roman" w:hAnsi="Times New Roman"/>
          <w:color w:val="000000"/>
          <w:sz w:val="24"/>
          <w:szCs w:val="26"/>
        </w:rPr>
        <w:t>Среднекарамалинский</w:t>
      </w:r>
      <w:r w:rsidRPr="00B010A5">
        <w:rPr>
          <w:rFonts w:ascii="Times New Roman" w:hAnsi="Times New Roman"/>
          <w:color w:val="000000"/>
          <w:sz w:val="24"/>
          <w:szCs w:val="26"/>
        </w:rPr>
        <w:t xml:space="preserve"> сельсовет муниципального района </w:t>
      </w:r>
      <w:proofErr w:type="spellStart"/>
      <w:r w:rsidRPr="00B010A5">
        <w:rPr>
          <w:rFonts w:ascii="Times New Roman" w:hAnsi="Times New Roman"/>
          <w:color w:val="000000"/>
          <w:sz w:val="24"/>
          <w:szCs w:val="26"/>
        </w:rPr>
        <w:t>Ермекеевский</w:t>
      </w:r>
      <w:proofErr w:type="spellEnd"/>
      <w:r w:rsidRPr="00B010A5">
        <w:rPr>
          <w:rFonts w:ascii="Times New Roman" w:hAnsi="Times New Roman"/>
          <w:color w:val="000000"/>
          <w:sz w:val="24"/>
          <w:szCs w:val="26"/>
        </w:rPr>
        <w:t xml:space="preserve"> район Республики Башкортостан по адресу: Республика Башкортостан, </w:t>
      </w:r>
      <w:proofErr w:type="spellStart"/>
      <w:r w:rsidRPr="00B010A5">
        <w:rPr>
          <w:rFonts w:ascii="Times New Roman" w:hAnsi="Times New Roman"/>
          <w:color w:val="000000"/>
          <w:sz w:val="24"/>
          <w:szCs w:val="26"/>
        </w:rPr>
        <w:t>Ермекеевский</w:t>
      </w:r>
      <w:proofErr w:type="spellEnd"/>
      <w:r w:rsidRPr="00B010A5">
        <w:rPr>
          <w:rFonts w:ascii="Times New Roman" w:hAnsi="Times New Roman"/>
          <w:color w:val="000000"/>
          <w:sz w:val="24"/>
          <w:szCs w:val="26"/>
        </w:rPr>
        <w:t xml:space="preserve">  район, с.</w:t>
      </w:r>
      <w:r>
        <w:rPr>
          <w:rFonts w:ascii="Times New Roman" w:hAnsi="Times New Roman"/>
          <w:color w:val="000000"/>
          <w:sz w:val="24"/>
          <w:szCs w:val="26"/>
        </w:rPr>
        <w:t xml:space="preserve"> Средние </w:t>
      </w:r>
      <w:proofErr w:type="spellStart"/>
      <w:r>
        <w:rPr>
          <w:rFonts w:ascii="Times New Roman" w:hAnsi="Times New Roman"/>
          <w:color w:val="000000"/>
          <w:sz w:val="24"/>
          <w:szCs w:val="26"/>
        </w:rPr>
        <w:t>Карамалы</w:t>
      </w:r>
      <w:proofErr w:type="spellEnd"/>
      <w:r w:rsidRPr="00B010A5">
        <w:rPr>
          <w:rFonts w:ascii="Times New Roman" w:hAnsi="Times New Roman"/>
          <w:color w:val="000000"/>
          <w:sz w:val="24"/>
          <w:szCs w:val="26"/>
        </w:rPr>
        <w:t>, ул.</w:t>
      </w:r>
      <w:r>
        <w:rPr>
          <w:rFonts w:ascii="Times New Roman" w:hAnsi="Times New Roman"/>
          <w:color w:val="000000"/>
          <w:sz w:val="24"/>
          <w:szCs w:val="26"/>
        </w:rPr>
        <w:t xml:space="preserve"> Чапаева</w:t>
      </w:r>
      <w:r w:rsidRPr="00B010A5">
        <w:rPr>
          <w:rFonts w:ascii="Times New Roman" w:hAnsi="Times New Roman"/>
          <w:color w:val="000000"/>
          <w:sz w:val="24"/>
          <w:szCs w:val="26"/>
        </w:rPr>
        <w:t xml:space="preserve">, д.2 на информационном стенде и на официальном сайте сельского поселения </w:t>
      </w:r>
      <w:r>
        <w:rPr>
          <w:rFonts w:ascii="Times New Roman" w:hAnsi="Times New Roman"/>
          <w:color w:val="000000"/>
          <w:sz w:val="24"/>
          <w:szCs w:val="26"/>
        </w:rPr>
        <w:t>Среднекарамалинский</w:t>
      </w:r>
      <w:r w:rsidRPr="00B010A5">
        <w:rPr>
          <w:rFonts w:ascii="Times New Roman" w:hAnsi="Times New Roman"/>
          <w:color w:val="000000"/>
          <w:sz w:val="24"/>
          <w:szCs w:val="26"/>
        </w:rPr>
        <w:t xml:space="preserve"> сельсовет муниципального района </w:t>
      </w:r>
      <w:proofErr w:type="spellStart"/>
      <w:r w:rsidRPr="00B010A5">
        <w:rPr>
          <w:rFonts w:ascii="Times New Roman" w:hAnsi="Times New Roman"/>
          <w:color w:val="000000"/>
          <w:sz w:val="24"/>
          <w:szCs w:val="26"/>
        </w:rPr>
        <w:t>Ермекеевский</w:t>
      </w:r>
      <w:proofErr w:type="spellEnd"/>
      <w:r w:rsidRPr="00B010A5">
        <w:rPr>
          <w:rFonts w:ascii="Times New Roman" w:hAnsi="Times New Roman"/>
          <w:color w:val="000000"/>
          <w:sz w:val="24"/>
          <w:szCs w:val="26"/>
        </w:rPr>
        <w:t xml:space="preserve"> район Республики Башкортостан (</w:t>
      </w:r>
      <w:r w:rsidRPr="002033D8">
        <w:rPr>
          <w:rFonts w:ascii="Times New Roman" w:hAnsi="Times New Roman"/>
          <w:sz w:val="24"/>
          <w:szCs w:val="24"/>
        </w:rPr>
        <w:t>https://skaram-sp.ru/</w:t>
      </w:r>
      <w:r w:rsidRPr="002033D8">
        <w:rPr>
          <w:rFonts w:ascii="Times New Roman" w:hAnsi="Times New Roman"/>
          <w:color w:val="000000"/>
          <w:sz w:val="24"/>
          <w:szCs w:val="24"/>
        </w:rPr>
        <w:t>)</w:t>
      </w:r>
      <w:r w:rsidRPr="00B010A5">
        <w:rPr>
          <w:rFonts w:ascii="Times New Roman" w:hAnsi="Times New Roman"/>
          <w:color w:val="000000"/>
          <w:sz w:val="24"/>
          <w:szCs w:val="26"/>
        </w:rPr>
        <w:t xml:space="preserve"> в разделе «Проекты НПА».</w:t>
      </w:r>
    </w:p>
    <w:p w:rsidR="0013051A" w:rsidRDefault="0013051A" w:rsidP="0013051A">
      <w:pPr>
        <w:pStyle w:val="af3"/>
        <w:ind w:firstLine="708"/>
        <w:jc w:val="both"/>
        <w:rPr>
          <w:rFonts w:ascii="Times New Roman" w:hAnsi="Times New Roman"/>
          <w:color w:val="000000"/>
          <w:sz w:val="24"/>
          <w:szCs w:val="26"/>
        </w:rPr>
      </w:pPr>
    </w:p>
    <w:p w:rsidR="0013051A" w:rsidRDefault="0013051A" w:rsidP="0013051A">
      <w:pPr>
        <w:pStyle w:val="af3"/>
        <w:ind w:firstLine="708"/>
        <w:jc w:val="both"/>
        <w:rPr>
          <w:rFonts w:ascii="Times New Roman" w:hAnsi="Times New Roman"/>
          <w:color w:val="000000"/>
          <w:sz w:val="24"/>
          <w:szCs w:val="26"/>
        </w:rPr>
      </w:pPr>
    </w:p>
    <w:p w:rsidR="0013051A" w:rsidRDefault="0013051A" w:rsidP="0013051A">
      <w:pPr>
        <w:pStyle w:val="af3"/>
        <w:ind w:firstLine="708"/>
        <w:jc w:val="both"/>
        <w:rPr>
          <w:rFonts w:ascii="Times New Roman" w:hAnsi="Times New Roman"/>
          <w:color w:val="000000"/>
          <w:sz w:val="24"/>
          <w:szCs w:val="26"/>
        </w:rPr>
      </w:pPr>
    </w:p>
    <w:p w:rsidR="0013051A" w:rsidRPr="00B010A5" w:rsidRDefault="0013051A" w:rsidP="0013051A">
      <w:pPr>
        <w:pStyle w:val="af3"/>
        <w:ind w:firstLine="708"/>
        <w:jc w:val="both"/>
        <w:rPr>
          <w:rFonts w:ascii="Times New Roman" w:hAnsi="Times New Roman"/>
          <w:color w:val="000000"/>
          <w:sz w:val="24"/>
          <w:szCs w:val="26"/>
        </w:rPr>
      </w:pPr>
    </w:p>
    <w:p w:rsidR="0013051A" w:rsidRPr="00B010A5" w:rsidRDefault="0013051A" w:rsidP="0013051A">
      <w:pPr>
        <w:pStyle w:val="ConsPlusNormal"/>
        <w:widowControl/>
        <w:ind w:firstLine="0"/>
        <w:jc w:val="both"/>
        <w:rPr>
          <w:rFonts w:eastAsia="Arial Unicode MS"/>
          <w:szCs w:val="26"/>
        </w:rPr>
      </w:pPr>
      <w:r>
        <w:rPr>
          <w:rFonts w:eastAsia="Arial Unicode MS"/>
          <w:szCs w:val="26"/>
        </w:rPr>
        <w:t>Г</w:t>
      </w:r>
      <w:r w:rsidRPr="00B010A5">
        <w:rPr>
          <w:rFonts w:eastAsia="Arial Unicode MS"/>
          <w:szCs w:val="26"/>
        </w:rPr>
        <w:t>лав</w:t>
      </w:r>
      <w:r>
        <w:rPr>
          <w:rFonts w:eastAsia="Arial Unicode MS"/>
          <w:szCs w:val="26"/>
        </w:rPr>
        <w:t>а</w:t>
      </w:r>
      <w:r w:rsidRPr="00B010A5">
        <w:rPr>
          <w:rFonts w:eastAsia="Arial Unicode MS"/>
          <w:szCs w:val="26"/>
        </w:rPr>
        <w:t xml:space="preserve"> сельского поселения </w:t>
      </w:r>
    </w:p>
    <w:p w:rsidR="0013051A" w:rsidRDefault="0013051A" w:rsidP="0013051A">
      <w:pPr>
        <w:pStyle w:val="ConsPlusNormal"/>
        <w:widowControl/>
        <w:ind w:firstLine="0"/>
        <w:jc w:val="both"/>
        <w:rPr>
          <w:rFonts w:eastAsia="Arial Unicode MS"/>
          <w:szCs w:val="26"/>
        </w:rPr>
      </w:pPr>
      <w:r>
        <w:rPr>
          <w:rFonts w:eastAsia="Arial Unicode MS"/>
          <w:szCs w:val="26"/>
        </w:rPr>
        <w:t>Среднекарамалинский</w:t>
      </w:r>
      <w:r w:rsidRPr="00B010A5">
        <w:rPr>
          <w:rFonts w:eastAsia="Arial Unicode MS"/>
          <w:szCs w:val="26"/>
        </w:rPr>
        <w:t xml:space="preserve"> сельсовет                                                                       </w:t>
      </w:r>
      <w:r>
        <w:rPr>
          <w:rFonts w:eastAsia="Arial Unicode MS"/>
          <w:szCs w:val="26"/>
        </w:rPr>
        <w:t xml:space="preserve">Р.Б. </w:t>
      </w:r>
      <w:proofErr w:type="spellStart"/>
      <w:r>
        <w:rPr>
          <w:rFonts w:eastAsia="Arial Unicode MS"/>
          <w:szCs w:val="26"/>
        </w:rPr>
        <w:t>Галиуллин</w:t>
      </w:r>
      <w:proofErr w:type="spellEnd"/>
    </w:p>
    <w:p w:rsidR="0013051A" w:rsidRDefault="0013051A" w:rsidP="0013051A">
      <w:pPr>
        <w:pStyle w:val="ConsPlusNormal"/>
        <w:widowControl/>
        <w:ind w:firstLine="0"/>
        <w:jc w:val="both"/>
        <w:rPr>
          <w:rFonts w:eastAsia="Arial Unicode MS"/>
          <w:szCs w:val="26"/>
        </w:rPr>
      </w:pPr>
    </w:p>
    <w:p w:rsidR="0013051A" w:rsidRDefault="0013051A" w:rsidP="0013051A">
      <w:pPr>
        <w:pStyle w:val="ConsPlusNormal"/>
        <w:widowControl/>
        <w:ind w:firstLine="0"/>
        <w:jc w:val="both"/>
        <w:rPr>
          <w:rFonts w:eastAsia="Arial Unicode MS"/>
          <w:szCs w:val="26"/>
        </w:rPr>
      </w:pPr>
    </w:p>
    <w:p w:rsidR="0013051A" w:rsidRDefault="0013051A" w:rsidP="0013051A">
      <w:pPr>
        <w:pStyle w:val="ConsPlusNormal"/>
        <w:widowControl/>
        <w:ind w:firstLine="0"/>
        <w:jc w:val="both"/>
        <w:rPr>
          <w:rFonts w:eastAsia="Arial Unicode MS"/>
          <w:szCs w:val="26"/>
        </w:rPr>
      </w:pPr>
    </w:p>
    <w:p w:rsidR="0013051A" w:rsidRDefault="0013051A" w:rsidP="0013051A">
      <w:pPr>
        <w:pStyle w:val="ConsPlusNormal"/>
        <w:widowControl/>
        <w:ind w:firstLine="0"/>
        <w:jc w:val="both"/>
        <w:rPr>
          <w:rFonts w:eastAsia="Arial Unicode MS"/>
          <w:szCs w:val="26"/>
        </w:rPr>
      </w:pPr>
    </w:p>
    <w:p w:rsidR="0013051A" w:rsidRDefault="0013051A" w:rsidP="0013051A">
      <w:pPr>
        <w:pStyle w:val="ConsPlusNormal"/>
        <w:widowControl/>
        <w:ind w:firstLine="0"/>
        <w:jc w:val="both"/>
        <w:rPr>
          <w:rFonts w:eastAsia="Arial Unicode MS"/>
          <w:szCs w:val="26"/>
        </w:rPr>
      </w:pPr>
    </w:p>
    <w:p w:rsidR="0013051A" w:rsidRDefault="0013051A" w:rsidP="0013051A">
      <w:pPr>
        <w:pStyle w:val="ConsPlusNormal"/>
        <w:widowControl/>
        <w:ind w:firstLine="0"/>
        <w:jc w:val="both"/>
        <w:rPr>
          <w:rFonts w:eastAsia="Arial Unicode MS"/>
          <w:szCs w:val="26"/>
        </w:rPr>
      </w:pPr>
    </w:p>
    <w:p w:rsidR="0013051A" w:rsidRDefault="0013051A" w:rsidP="0013051A">
      <w:pPr>
        <w:pStyle w:val="ConsPlusNormal"/>
        <w:widowControl/>
        <w:ind w:firstLine="0"/>
        <w:jc w:val="both"/>
        <w:rPr>
          <w:rFonts w:eastAsia="Arial Unicode MS"/>
          <w:szCs w:val="26"/>
        </w:rPr>
      </w:pPr>
    </w:p>
    <w:p w:rsidR="0013051A" w:rsidRDefault="0013051A" w:rsidP="0013051A">
      <w:pPr>
        <w:pStyle w:val="ConsPlusNormal"/>
        <w:widowControl/>
        <w:ind w:firstLine="0"/>
        <w:jc w:val="both"/>
        <w:rPr>
          <w:rFonts w:eastAsia="Arial Unicode MS"/>
          <w:szCs w:val="26"/>
        </w:rPr>
      </w:pPr>
    </w:p>
    <w:p w:rsidR="0013051A" w:rsidRDefault="0013051A" w:rsidP="0013051A">
      <w:pPr>
        <w:pStyle w:val="ConsPlusNormal"/>
        <w:widowControl/>
        <w:ind w:firstLine="0"/>
        <w:jc w:val="both"/>
        <w:rPr>
          <w:rFonts w:eastAsia="Arial Unicode MS"/>
          <w:szCs w:val="26"/>
        </w:rPr>
      </w:pPr>
    </w:p>
    <w:p w:rsidR="0013051A" w:rsidRDefault="0013051A" w:rsidP="0013051A">
      <w:pPr>
        <w:pStyle w:val="ConsPlusNormal"/>
        <w:widowControl/>
        <w:ind w:firstLine="0"/>
        <w:jc w:val="both"/>
        <w:rPr>
          <w:rFonts w:eastAsia="Arial Unicode MS"/>
          <w:szCs w:val="26"/>
        </w:rPr>
      </w:pPr>
    </w:p>
    <w:p w:rsidR="0013051A" w:rsidRDefault="0013051A" w:rsidP="0013051A">
      <w:pPr>
        <w:pStyle w:val="ConsPlusNormal"/>
        <w:widowControl/>
        <w:ind w:firstLine="0"/>
        <w:jc w:val="both"/>
        <w:rPr>
          <w:rFonts w:eastAsia="Arial Unicode MS"/>
          <w:szCs w:val="26"/>
        </w:rPr>
      </w:pPr>
    </w:p>
    <w:p w:rsidR="0013051A" w:rsidRDefault="0013051A" w:rsidP="0013051A">
      <w:pPr>
        <w:pStyle w:val="ConsPlusNormal"/>
        <w:widowControl/>
        <w:ind w:firstLine="0"/>
        <w:jc w:val="both"/>
        <w:rPr>
          <w:rFonts w:eastAsia="Arial Unicode MS"/>
          <w:szCs w:val="26"/>
        </w:rPr>
      </w:pPr>
    </w:p>
    <w:p w:rsidR="0013051A" w:rsidRPr="00B010A5" w:rsidRDefault="0013051A" w:rsidP="0013051A">
      <w:pPr>
        <w:jc w:val="right"/>
        <w:rPr>
          <w:szCs w:val="26"/>
        </w:rPr>
      </w:pPr>
      <w:r w:rsidRPr="00B010A5">
        <w:rPr>
          <w:szCs w:val="26"/>
        </w:rPr>
        <w:t xml:space="preserve">ПРОЕКТ </w:t>
      </w:r>
    </w:p>
    <w:p w:rsidR="0013051A" w:rsidRPr="00B010A5" w:rsidRDefault="0013051A" w:rsidP="0013051A">
      <w:pPr>
        <w:pStyle w:val="a4"/>
        <w:ind w:firstLine="709"/>
        <w:jc w:val="center"/>
        <w:rPr>
          <w:b/>
          <w:sz w:val="24"/>
          <w:szCs w:val="26"/>
        </w:rPr>
      </w:pPr>
    </w:p>
    <w:p w:rsidR="0013051A" w:rsidRPr="00B010A5" w:rsidRDefault="0013051A" w:rsidP="0013051A">
      <w:pPr>
        <w:pStyle w:val="a4"/>
        <w:ind w:firstLine="709"/>
        <w:jc w:val="center"/>
        <w:rPr>
          <w:sz w:val="24"/>
          <w:szCs w:val="26"/>
        </w:rPr>
      </w:pPr>
      <w:r w:rsidRPr="00B010A5">
        <w:rPr>
          <w:sz w:val="24"/>
          <w:szCs w:val="26"/>
        </w:rPr>
        <w:t xml:space="preserve">О внесении изменений в Правила землепользования и застройки сельского поселения </w:t>
      </w:r>
      <w:r>
        <w:rPr>
          <w:sz w:val="24"/>
          <w:szCs w:val="26"/>
        </w:rPr>
        <w:t>Среднекарамалинский</w:t>
      </w:r>
      <w:r w:rsidRPr="00B010A5">
        <w:rPr>
          <w:sz w:val="24"/>
          <w:szCs w:val="26"/>
        </w:rPr>
        <w:t xml:space="preserve"> сельсовет муниципального района </w:t>
      </w:r>
      <w:proofErr w:type="spellStart"/>
      <w:r w:rsidRPr="00B010A5">
        <w:rPr>
          <w:sz w:val="24"/>
          <w:szCs w:val="26"/>
        </w:rPr>
        <w:t>Ермекеевский</w:t>
      </w:r>
      <w:proofErr w:type="spellEnd"/>
      <w:r w:rsidRPr="00B010A5">
        <w:rPr>
          <w:sz w:val="24"/>
          <w:szCs w:val="26"/>
        </w:rPr>
        <w:t xml:space="preserve"> район Республики Башкортостан</w:t>
      </w:r>
    </w:p>
    <w:p w:rsidR="0013051A" w:rsidRPr="00B010A5" w:rsidRDefault="0013051A" w:rsidP="0013051A">
      <w:pPr>
        <w:ind w:firstLine="708"/>
        <w:jc w:val="both"/>
        <w:rPr>
          <w:szCs w:val="26"/>
        </w:rPr>
      </w:pPr>
    </w:p>
    <w:p w:rsidR="0013051A" w:rsidRPr="00B010A5" w:rsidRDefault="0013051A" w:rsidP="0013051A">
      <w:pPr>
        <w:ind w:firstLine="708"/>
        <w:jc w:val="both"/>
        <w:rPr>
          <w:szCs w:val="26"/>
        </w:rPr>
      </w:pPr>
    </w:p>
    <w:p w:rsidR="0013051A" w:rsidRPr="00B010A5" w:rsidRDefault="0013051A" w:rsidP="0013051A">
      <w:pPr>
        <w:ind w:firstLine="708"/>
        <w:jc w:val="both"/>
        <w:rPr>
          <w:szCs w:val="26"/>
        </w:rPr>
      </w:pPr>
      <w:r w:rsidRPr="00B010A5">
        <w:rPr>
          <w:szCs w:val="26"/>
        </w:rPr>
        <w:t xml:space="preserve">В соответствии с Федеральным законом от 29.12.2022 № 612-ФЗ «О внесении изменений в Градостроительный кодекс Российской Федерации», Совет сельского поселения </w:t>
      </w:r>
      <w:r>
        <w:rPr>
          <w:szCs w:val="26"/>
        </w:rPr>
        <w:t>Среднекарамалинский</w:t>
      </w:r>
      <w:r w:rsidRPr="00B010A5">
        <w:rPr>
          <w:szCs w:val="26"/>
        </w:rPr>
        <w:t xml:space="preserve"> сельсовет муниципального района </w:t>
      </w:r>
      <w:proofErr w:type="spellStart"/>
      <w:r w:rsidRPr="00B010A5">
        <w:rPr>
          <w:szCs w:val="26"/>
        </w:rPr>
        <w:t>Ермекеевский</w:t>
      </w:r>
      <w:proofErr w:type="spellEnd"/>
      <w:r w:rsidRPr="00B010A5">
        <w:rPr>
          <w:szCs w:val="26"/>
        </w:rPr>
        <w:t xml:space="preserve"> район Республики Башкортостан РЕШИЛ:</w:t>
      </w:r>
    </w:p>
    <w:p w:rsidR="0013051A" w:rsidRPr="00B010A5" w:rsidRDefault="0013051A" w:rsidP="0013051A">
      <w:pPr>
        <w:ind w:firstLine="708"/>
        <w:jc w:val="both"/>
        <w:rPr>
          <w:szCs w:val="26"/>
        </w:rPr>
      </w:pPr>
    </w:p>
    <w:p w:rsidR="0013051A" w:rsidRPr="00B010A5" w:rsidRDefault="0013051A" w:rsidP="0013051A">
      <w:pPr>
        <w:ind w:firstLine="708"/>
        <w:jc w:val="both"/>
        <w:rPr>
          <w:szCs w:val="26"/>
        </w:rPr>
      </w:pPr>
      <w:r w:rsidRPr="00B010A5">
        <w:rPr>
          <w:szCs w:val="26"/>
        </w:rPr>
        <w:t xml:space="preserve">1. Внести в Правила землепользования и застройки сельского поселения </w:t>
      </w:r>
      <w:r>
        <w:rPr>
          <w:szCs w:val="26"/>
        </w:rPr>
        <w:t>Среднекарамалинский</w:t>
      </w:r>
      <w:r w:rsidRPr="00B010A5">
        <w:rPr>
          <w:szCs w:val="26"/>
        </w:rPr>
        <w:t xml:space="preserve"> сельсовет муниципального района </w:t>
      </w:r>
      <w:proofErr w:type="spellStart"/>
      <w:r w:rsidRPr="00B010A5">
        <w:rPr>
          <w:szCs w:val="26"/>
        </w:rPr>
        <w:t>Ермекеевский</w:t>
      </w:r>
      <w:proofErr w:type="spellEnd"/>
      <w:r w:rsidRPr="00B010A5">
        <w:rPr>
          <w:szCs w:val="26"/>
        </w:rPr>
        <w:t xml:space="preserve"> район Республики Башкортостан, утвержденные решением Совета сельского поселения </w:t>
      </w:r>
      <w:r>
        <w:rPr>
          <w:szCs w:val="26"/>
        </w:rPr>
        <w:t>Среднекарамалинский</w:t>
      </w:r>
      <w:r w:rsidRPr="00B010A5">
        <w:rPr>
          <w:szCs w:val="26"/>
        </w:rPr>
        <w:t xml:space="preserve"> сельсовет муниципального района </w:t>
      </w:r>
      <w:proofErr w:type="spellStart"/>
      <w:r w:rsidRPr="00B010A5">
        <w:rPr>
          <w:szCs w:val="26"/>
        </w:rPr>
        <w:t>Ермекеевский</w:t>
      </w:r>
      <w:proofErr w:type="spellEnd"/>
      <w:r w:rsidRPr="00B010A5">
        <w:rPr>
          <w:szCs w:val="26"/>
        </w:rPr>
        <w:t xml:space="preserve"> район Республики Башкортостан от 30.08.2019 года № 4</w:t>
      </w:r>
      <w:r>
        <w:rPr>
          <w:szCs w:val="26"/>
        </w:rPr>
        <w:t xml:space="preserve">4 </w:t>
      </w:r>
      <w:r w:rsidRPr="00B010A5">
        <w:rPr>
          <w:szCs w:val="26"/>
        </w:rPr>
        <w:t>/5, следующие изменения:</w:t>
      </w:r>
    </w:p>
    <w:p w:rsidR="0013051A" w:rsidRPr="00B010A5" w:rsidRDefault="0013051A" w:rsidP="0013051A">
      <w:pPr>
        <w:spacing w:line="360" w:lineRule="auto"/>
        <w:jc w:val="both"/>
        <w:rPr>
          <w:szCs w:val="26"/>
        </w:rPr>
      </w:pPr>
      <w:r w:rsidRPr="00B010A5">
        <w:rPr>
          <w:szCs w:val="26"/>
        </w:rPr>
        <w:tab/>
      </w:r>
    </w:p>
    <w:p w:rsidR="0013051A" w:rsidRPr="00B010A5" w:rsidRDefault="0013051A" w:rsidP="0013051A">
      <w:pPr>
        <w:spacing w:line="360" w:lineRule="auto"/>
        <w:ind w:firstLine="708"/>
        <w:jc w:val="both"/>
        <w:rPr>
          <w:b/>
          <w:szCs w:val="26"/>
        </w:rPr>
      </w:pPr>
      <w:r w:rsidRPr="00B010A5">
        <w:rPr>
          <w:b/>
          <w:szCs w:val="26"/>
        </w:rPr>
        <w:t xml:space="preserve">1.1. Статью 1 изложить в следующей редакции: </w:t>
      </w:r>
    </w:p>
    <w:p w:rsidR="0013051A" w:rsidRPr="00B010A5" w:rsidRDefault="0013051A" w:rsidP="0013051A">
      <w:pPr>
        <w:pStyle w:val="22"/>
        <w:ind w:firstLine="708"/>
        <w:jc w:val="both"/>
        <w:rPr>
          <w:rFonts w:ascii="Times New Roman" w:hAnsi="Times New Roman"/>
          <w:sz w:val="24"/>
          <w:szCs w:val="26"/>
        </w:rPr>
      </w:pPr>
      <w:r w:rsidRPr="00B010A5">
        <w:rPr>
          <w:sz w:val="24"/>
          <w:szCs w:val="26"/>
        </w:rPr>
        <w:lastRenderedPageBreak/>
        <w:t>«</w:t>
      </w:r>
      <w:r w:rsidRPr="00B010A5">
        <w:rPr>
          <w:rFonts w:ascii="Times New Roman" w:hAnsi="Times New Roman"/>
          <w:sz w:val="24"/>
          <w:szCs w:val="26"/>
        </w:rPr>
        <w:t xml:space="preserve">Статья 1. Основные понятия, используемые в Правилах землепользования и застройки сельского поселения </w:t>
      </w:r>
      <w:r>
        <w:rPr>
          <w:rFonts w:ascii="Times New Roman" w:hAnsi="Times New Roman"/>
          <w:sz w:val="24"/>
          <w:szCs w:val="26"/>
        </w:rPr>
        <w:t>Среднекарамалинский</w:t>
      </w:r>
      <w:r w:rsidRPr="00B010A5">
        <w:rPr>
          <w:rFonts w:ascii="Times New Roman" w:hAnsi="Times New Roman"/>
          <w:sz w:val="24"/>
          <w:szCs w:val="26"/>
        </w:rPr>
        <w:t xml:space="preserve"> сельсовет муниципального района </w:t>
      </w:r>
      <w:proofErr w:type="spellStart"/>
      <w:r w:rsidRPr="00B010A5">
        <w:rPr>
          <w:rFonts w:ascii="Times New Roman" w:hAnsi="Times New Roman"/>
          <w:sz w:val="24"/>
          <w:szCs w:val="26"/>
        </w:rPr>
        <w:t>Ермекеевский</w:t>
      </w:r>
      <w:proofErr w:type="spellEnd"/>
      <w:r w:rsidRPr="00B010A5">
        <w:rPr>
          <w:rFonts w:ascii="Times New Roman" w:hAnsi="Times New Roman"/>
          <w:sz w:val="24"/>
          <w:szCs w:val="26"/>
        </w:rPr>
        <w:t xml:space="preserve"> район Республики Башкортостан.</w:t>
      </w:r>
    </w:p>
    <w:p w:rsidR="0013051A" w:rsidRPr="00B010A5" w:rsidRDefault="0013051A" w:rsidP="0013051A">
      <w:pPr>
        <w:pStyle w:val="22"/>
        <w:ind w:firstLine="708"/>
        <w:jc w:val="both"/>
        <w:rPr>
          <w:rFonts w:ascii="Times New Roman" w:hAnsi="Times New Roman"/>
          <w:sz w:val="24"/>
          <w:szCs w:val="26"/>
        </w:rPr>
      </w:pPr>
      <w:r w:rsidRPr="00B010A5">
        <w:rPr>
          <w:rFonts w:ascii="Times New Roman" w:hAnsi="Times New Roman"/>
          <w:sz w:val="24"/>
          <w:szCs w:val="26"/>
        </w:rPr>
        <w:t>В настоящих Правилах нижеприведенные термины используются в следующем значении:</w:t>
      </w:r>
    </w:p>
    <w:p w:rsidR="0013051A" w:rsidRPr="00B010A5" w:rsidRDefault="0013051A" w:rsidP="0013051A">
      <w:pPr>
        <w:ind w:firstLine="708"/>
        <w:jc w:val="both"/>
        <w:rPr>
          <w:szCs w:val="26"/>
        </w:rPr>
      </w:pPr>
      <w:r w:rsidRPr="00B010A5">
        <w:rPr>
          <w:szCs w:val="26"/>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13051A" w:rsidRPr="00B010A5" w:rsidRDefault="0013051A" w:rsidP="0013051A">
      <w:pPr>
        <w:ind w:firstLine="708"/>
        <w:jc w:val="both"/>
        <w:rPr>
          <w:szCs w:val="26"/>
        </w:rPr>
      </w:pPr>
      <w:r w:rsidRPr="00B010A5">
        <w:rPr>
          <w:szCs w:val="26"/>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3051A" w:rsidRPr="00B010A5" w:rsidRDefault="0013051A" w:rsidP="0013051A">
      <w:pPr>
        <w:ind w:firstLine="708"/>
        <w:jc w:val="both"/>
        <w:rPr>
          <w:szCs w:val="26"/>
        </w:rPr>
      </w:pPr>
      <w:r w:rsidRPr="00B010A5">
        <w:rPr>
          <w:szCs w:val="26"/>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3051A" w:rsidRPr="00B010A5" w:rsidRDefault="0013051A" w:rsidP="0013051A">
      <w:pPr>
        <w:ind w:firstLine="708"/>
        <w:jc w:val="both"/>
        <w:rPr>
          <w:szCs w:val="26"/>
        </w:rPr>
      </w:pPr>
      <w:r w:rsidRPr="00B010A5">
        <w:rPr>
          <w:szCs w:val="26"/>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B010A5">
        <w:rPr>
          <w:szCs w:val="26"/>
        </w:rPr>
        <w:t>водоохранные</w:t>
      </w:r>
      <w:proofErr w:type="spellEnd"/>
      <w:r w:rsidRPr="00B010A5">
        <w:rPr>
          <w:szCs w:val="26"/>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B010A5">
        <w:rPr>
          <w:szCs w:val="26"/>
        </w:rPr>
        <w:t>приаэродромная</w:t>
      </w:r>
      <w:proofErr w:type="spellEnd"/>
      <w:r w:rsidRPr="00B010A5">
        <w:rPr>
          <w:szCs w:val="26"/>
        </w:rPr>
        <w:t xml:space="preserve"> территория, иные зоны, устанавливаемые в соответствии с </w:t>
      </w:r>
      <w:hyperlink r:id="rId5" w:anchor="dst1863" w:history="1">
        <w:r w:rsidRPr="00B010A5">
          <w:rPr>
            <w:rStyle w:val="ae"/>
            <w:szCs w:val="26"/>
          </w:rPr>
          <w:t>законодательством</w:t>
        </w:r>
      </w:hyperlink>
      <w:r w:rsidRPr="00B010A5">
        <w:rPr>
          <w:szCs w:val="26"/>
        </w:rPr>
        <w:t> Российской Федерации;</w:t>
      </w:r>
    </w:p>
    <w:p w:rsidR="0013051A" w:rsidRPr="00B010A5" w:rsidRDefault="0013051A" w:rsidP="0013051A">
      <w:pPr>
        <w:ind w:firstLine="708"/>
        <w:jc w:val="both"/>
        <w:rPr>
          <w:szCs w:val="26"/>
        </w:rPr>
      </w:pPr>
      <w:r w:rsidRPr="00B010A5">
        <w:rPr>
          <w:szCs w:val="26"/>
        </w:rPr>
        <w:t>5) функциональные зоны - зоны, для которых документами территориального планирования определены границы и функциональное назначение;</w:t>
      </w:r>
    </w:p>
    <w:p w:rsidR="0013051A" w:rsidRPr="00B010A5" w:rsidRDefault="0013051A" w:rsidP="0013051A">
      <w:pPr>
        <w:ind w:firstLine="708"/>
        <w:jc w:val="both"/>
        <w:rPr>
          <w:szCs w:val="26"/>
        </w:rPr>
      </w:pPr>
      <w:r w:rsidRPr="00B010A5">
        <w:rPr>
          <w:szCs w:val="26"/>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13051A" w:rsidRPr="00B010A5" w:rsidRDefault="0013051A" w:rsidP="0013051A">
      <w:pPr>
        <w:ind w:firstLine="708"/>
        <w:jc w:val="both"/>
        <w:rPr>
          <w:szCs w:val="26"/>
        </w:rPr>
      </w:pPr>
      <w:r w:rsidRPr="00B010A5">
        <w:rPr>
          <w:szCs w:val="26"/>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13051A" w:rsidRPr="00B010A5" w:rsidRDefault="0013051A" w:rsidP="0013051A">
      <w:pPr>
        <w:ind w:firstLine="708"/>
        <w:jc w:val="both"/>
        <w:rPr>
          <w:szCs w:val="26"/>
        </w:rPr>
      </w:pPr>
      <w:r w:rsidRPr="00B010A5">
        <w:rPr>
          <w:szCs w:val="26"/>
        </w:rP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3051A" w:rsidRPr="00B010A5" w:rsidRDefault="0013051A" w:rsidP="0013051A">
      <w:pPr>
        <w:ind w:firstLine="708"/>
        <w:jc w:val="both"/>
        <w:rPr>
          <w:szCs w:val="26"/>
        </w:rPr>
      </w:pPr>
      <w:r w:rsidRPr="00B010A5">
        <w:rPr>
          <w:szCs w:val="26"/>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3051A" w:rsidRPr="00B010A5" w:rsidRDefault="0013051A" w:rsidP="0013051A">
      <w:pPr>
        <w:ind w:firstLine="708"/>
        <w:jc w:val="both"/>
        <w:rPr>
          <w:szCs w:val="26"/>
        </w:rPr>
      </w:pPr>
      <w:r w:rsidRPr="00B010A5">
        <w:rPr>
          <w:szCs w:val="26"/>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13051A" w:rsidRPr="00B010A5" w:rsidRDefault="0013051A" w:rsidP="0013051A">
      <w:pPr>
        <w:ind w:firstLine="708"/>
        <w:jc w:val="both"/>
        <w:rPr>
          <w:szCs w:val="26"/>
        </w:rPr>
      </w:pPr>
      <w:r w:rsidRPr="00B010A5">
        <w:rPr>
          <w:szCs w:val="26"/>
        </w:rP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3051A" w:rsidRPr="00B010A5" w:rsidRDefault="0013051A" w:rsidP="0013051A">
      <w:pPr>
        <w:ind w:firstLine="708"/>
        <w:jc w:val="both"/>
        <w:rPr>
          <w:szCs w:val="26"/>
        </w:rPr>
      </w:pPr>
      <w:r w:rsidRPr="00B010A5">
        <w:rPr>
          <w:szCs w:val="26"/>
        </w:rP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13051A" w:rsidRPr="00B010A5" w:rsidRDefault="0013051A" w:rsidP="0013051A">
      <w:pPr>
        <w:ind w:firstLine="708"/>
        <w:jc w:val="both"/>
        <w:rPr>
          <w:szCs w:val="26"/>
        </w:rPr>
      </w:pPr>
      <w:r w:rsidRPr="00B010A5">
        <w:rPr>
          <w:szCs w:val="26"/>
        </w:rP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13051A" w:rsidRPr="00B010A5" w:rsidRDefault="0013051A" w:rsidP="0013051A">
      <w:pPr>
        <w:ind w:firstLine="708"/>
        <w:jc w:val="both"/>
        <w:rPr>
          <w:szCs w:val="26"/>
        </w:rPr>
      </w:pPr>
      <w:r w:rsidRPr="00B010A5">
        <w:rPr>
          <w:szCs w:val="26"/>
        </w:rP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13051A" w:rsidRPr="00B010A5" w:rsidRDefault="0013051A" w:rsidP="0013051A">
      <w:pPr>
        <w:ind w:firstLine="708"/>
        <w:jc w:val="both"/>
        <w:rPr>
          <w:szCs w:val="26"/>
        </w:rPr>
      </w:pPr>
      <w:r w:rsidRPr="00B010A5">
        <w:rPr>
          <w:szCs w:val="26"/>
        </w:rPr>
        <w:t xml:space="preserve">12) территории общего пользования - территории, которыми беспрепятственно пользуется </w:t>
      </w:r>
      <w:r w:rsidRPr="00B010A5">
        <w:rPr>
          <w:szCs w:val="26"/>
        </w:rPr>
        <w:lastRenderedPageBreak/>
        <w:t>неограниченный круг лиц (в том числе площади, улицы, проезды, набережные, береговые полосы водных объектов общего пользования, скверы, бульвары);</w:t>
      </w:r>
    </w:p>
    <w:p w:rsidR="0013051A" w:rsidRPr="00B010A5" w:rsidRDefault="0013051A" w:rsidP="0013051A">
      <w:pPr>
        <w:ind w:firstLine="708"/>
        <w:jc w:val="both"/>
        <w:rPr>
          <w:szCs w:val="26"/>
        </w:rPr>
      </w:pPr>
      <w:r w:rsidRPr="00B010A5">
        <w:rPr>
          <w:szCs w:val="26"/>
        </w:rPr>
        <w:t>13) строительство - создание зданий, строений, сооружений (в том числе на месте сносимых объектов капитального строительства);</w:t>
      </w:r>
    </w:p>
    <w:p w:rsidR="0013051A" w:rsidRPr="00B010A5" w:rsidRDefault="0013051A" w:rsidP="0013051A">
      <w:pPr>
        <w:ind w:firstLine="708"/>
        <w:jc w:val="both"/>
        <w:rPr>
          <w:szCs w:val="26"/>
        </w:rPr>
      </w:pPr>
      <w:r w:rsidRPr="00B010A5">
        <w:rPr>
          <w:szCs w:val="26"/>
        </w:rP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3051A" w:rsidRPr="00B010A5" w:rsidRDefault="0013051A" w:rsidP="0013051A">
      <w:pPr>
        <w:ind w:firstLine="708"/>
        <w:jc w:val="both"/>
        <w:rPr>
          <w:szCs w:val="26"/>
        </w:rPr>
      </w:pPr>
      <w:r w:rsidRPr="00B010A5">
        <w:rPr>
          <w:szCs w:val="26"/>
        </w:rP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3051A" w:rsidRPr="00B010A5" w:rsidRDefault="0013051A" w:rsidP="0013051A">
      <w:pPr>
        <w:ind w:firstLine="708"/>
        <w:jc w:val="both"/>
        <w:rPr>
          <w:szCs w:val="26"/>
        </w:rPr>
      </w:pPr>
      <w:r w:rsidRPr="00B010A5">
        <w:rPr>
          <w:szCs w:val="26"/>
        </w:rP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3051A" w:rsidRPr="00B010A5" w:rsidRDefault="0013051A" w:rsidP="0013051A">
      <w:pPr>
        <w:ind w:firstLine="708"/>
        <w:jc w:val="both"/>
        <w:rPr>
          <w:szCs w:val="26"/>
        </w:rPr>
      </w:pPr>
      <w:r w:rsidRPr="00B010A5">
        <w:rPr>
          <w:szCs w:val="26"/>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13051A" w:rsidRPr="00B010A5" w:rsidRDefault="0013051A" w:rsidP="0013051A">
      <w:pPr>
        <w:ind w:firstLine="708"/>
        <w:jc w:val="both"/>
        <w:rPr>
          <w:szCs w:val="26"/>
        </w:rPr>
      </w:pPr>
      <w:r w:rsidRPr="00B010A5">
        <w:rPr>
          <w:szCs w:val="26"/>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13051A" w:rsidRPr="00B010A5" w:rsidRDefault="0013051A" w:rsidP="0013051A">
      <w:pPr>
        <w:ind w:firstLine="708"/>
        <w:jc w:val="both"/>
        <w:rPr>
          <w:szCs w:val="26"/>
        </w:rPr>
      </w:pPr>
      <w:r w:rsidRPr="00B010A5">
        <w:rPr>
          <w:szCs w:val="26"/>
        </w:rP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3051A" w:rsidRPr="00B010A5" w:rsidRDefault="0013051A" w:rsidP="0013051A">
      <w:pPr>
        <w:ind w:firstLine="708"/>
        <w:jc w:val="both"/>
        <w:rPr>
          <w:szCs w:val="26"/>
        </w:rPr>
      </w:pPr>
      <w:r w:rsidRPr="00B010A5">
        <w:rPr>
          <w:szCs w:val="26"/>
        </w:rPr>
        <w:t>16) 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13051A" w:rsidRPr="00B010A5" w:rsidRDefault="0013051A" w:rsidP="0013051A">
      <w:pPr>
        <w:ind w:firstLine="708"/>
        <w:jc w:val="both"/>
        <w:rPr>
          <w:szCs w:val="26"/>
        </w:rPr>
      </w:pPr>
      <w:r w:rsidRPr="00B010A5">
        <w:rPr>
          <w:szCs w:val="26"/>
        </w:rP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13051A" w:rsidRPr="00B010A5" w:rsidRDefault="0013051A" w:rsidP="0013051A">
      <w:pPr>
        <w:ind w:firstLine="708"/>
        <w:jc w:val="both"/>
        <w:rPr>
          <w:szCs w:val="26"/>
        </w:rPr>
      </w:pPr>
      <w:r w:rsidRPr="00B010A5">
        <w:rPr>
          <w:szCs w:val="26"/>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p>
    <w:p w:rsidR="0013051A" w:rsidRPr="00B010A5" w:rsidRDefault="0013051A" w:rsidP="0013051A">
      <w:pPr>
        <w:ind w:firstLine="708"/>
        <w:jc w:val="both"/>
        <w:rPr>
          <w:szCs w:val="26"/>
        </w:rPr>
      </w:pPr>
      <w:r w:rsidRPr="00B010A5">
        <w:rPr>
          <w:szCs w:val="26"/>
        </w:rPr>
        <w:t>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w:t>
      </w:r>
    </w:p>
    <w:p w:rsidR="0013051A" w:rsidRPr="00B010A5" w:rsidRDefault="0013051A" w:rsidP="0013051A">
      <w:pPr>
        <w:ind w:firstLine="708"/>
        <w:jc w:val="both"/>
        <w:rPr>
          <w:szCs w:val="26"/>
        </w:rPr>
      </w:pPr>
      <w:r w:rsidRPr="00B010A5">
        <w:rPr>
          <w:szCs w:val="26"/>
        </w:rPr>
        <w:t>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13051A" w:rsidRPr="00B010A5" w:rsidRDefault="0013051A" w:rsidP="0013051A">
      <w:pPr>
        <w:ind w:firstLine="708"/>
        <w:jc w:val="both"/>
        <w:rPr>
          <w:szCs w:val="26"/>
        </w:rPr>
      </w:pPr>
      <w:r w:rsidRPr="00B010A5">
        <w:rPr>
          <w:szCs w:val="26"/>
        </w:rP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w:t>
      </w:r>
      <w:r w:rsidRPr="00B010A5">
        <w:rPr>
          <w:szCs w:val="26"/>
        </w:rPr>
        <w:lastRenderedPageBreak/>
        <w:t xml:space="preserve">проезжей части и (или) тротуару, обочине, эстакаде или мосту либо являющееся частью </w:t>
      </w:r>
      <w:proofErr w:type="spellStart"/>
      <w:r w:rsidRPr="00B010A5">
        <w:rPr>
          <w:szCs w:val="26"/>
        </w:rPr>
        <w:t>подэстакадных</w:t>
      </w:r>
      <w:proofErr w:type="spellEnd"/>
      <w:r w:rsidRPr="00B010A5">
        <w:rPr>
          <w:szCs w:val="26"/>
        </w:rPr>
        <w:t xml:space="preserve"> или </w:t>
      </w:r>
      <w:proofErr w:type="spellStart"/>
      <w:r w:rsidRPr="00B010A5">
        <w:rPr>
          <w:szCs w:val="26"/>
        </w:rPr>
        <w:t>подмостовых</w:t>
      </w:r>
      <w:proofErr w:type="spellEnd"/>
      <w:r w:rsidRPr="00B010A5">
        <w:rPr>
          <w:szCs w:val="26"/>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3051A" w:rsidRPr="00B010A5" w:rsidRDefault="0013051A" w:rsidP="0013051A">
      <w:pPr>
        <w:ind w:firstLine="708"/>
        <w:jc w:val="both"/>
        <w:rPr>
          <w:szCs w:val="26"/>
        </w:rPr>
      </w:pPr>
      <w:r w:rsidRPr="00B010A5">
        <w:rPr>
          <w:szCs w:val="26"/>
        </w:rPr>
        <w:t>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6" w:anchor="dst100006" w:history="1">
        <w:r w:rsidRPr="00B010A5">
          <w:rPr>
            <w:rStyle w:val="ae"/>
            <w:szCs w:val="26"/>
          </w:rPr>
          <w:t>функции</w:t>
        </w:r>
      </w:hyperlink>
      <w:r w:rsidRPr="00B010A5">
        <w:rPr>
          <w:szCs w:val="26"/>
        </w:rPr>
        <w:t>, предусмотренные законодательством о градостроительной деятельности;</w:t>
      </w:r>
    </w:p>
    <w:p w:rsidR="0013051A" w:rsidRPr="00B010A5" w:rsidRDefault="0013051A" w:rsidP="0013051A">
      <w:pPr>
        <w:ind w:firstLine="708"/>
        <w:jc w:val="both"/>
        <w:rPr>
          <w:szCs w:val="26"/>
        </w:rPr>
      </w:pPr>
      <w:r w:rsidRPr="00B010A5">
        <w:rPr>
          <w:szCs w:val="26"/>
        </w:rPr>
        <w:t>23) программы комплексного развития систем коммунальной инфраструктуры поселения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w:t>
      </w:r>
    </w:p>
    <w:p w:rsidR="0013051A" w:rsidRPr="00B010A5" w:rsidRDefault="0013051A" w:rsidP="0013051A">
      <w:pPr>
        <w:ind w:firstLine="708"/>
        <w:jc w:val="both"/>
        <w:rPr>
          <w:szCs w:val="26"/>
        </w:rPr>
      </w:pPr>
      <w:r w:rsidRPr="00B010A5">
        <w:rPr>
          <w:szCs w:val="26"/>
        </w:rP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13051A" w:rsidRPr="00B010A5" w:rsidRDefault="0013051A" w:rsidP="0013051A">
      <w:pPr>
        <w:ind w:firstLine="708"/>
        <w:jc w:val="both"/>
        <w:rPr>
          <w:szCs w:val="26"/>
        </w:rPr>
      </w:pPr>
      <w:r w:rsidRPr="00B010A5">
        <w:rPr>
          <w:szCs w:val="26"/>
        </w:rP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13051A" w:rsidRPr="00B010A5" w:rsidRDefault="0013051A" w:rsidP="0013051A">
      <w:pPr>
        <w:ind w:firstLine="708"/>
        <w:jc w:val="both"/>
        <w:rPr>
          <w:szCs w:val="26"/>
        </w:rPr>
      </w:pPr>
      <w:r w:rsidRPr="00B010A5">
        <w:rPr>
          <w:szCs w:val="26"/>
        </w:rPr>
        <w:t>26) </w:t>
      </w:r>
      <w:hyperlink r:id="rId7" w:anchor="dst100010" w:history="1">
        <w:r w:rsidRPr="00B010A5">
          <w:rPr>
            <w:rStyle w:val="ae"/>
            <w:szCs w:val="26"/>
          </w:rPr>
          <w:t>нормативы</w:t>
        </w:r>
      </w:hyperlink>
      <w:r w:rsidRPr="00B010A5">
        <w:rPr>
          <w:szCs w:val="26"/>
        </w:rPr>
        <w:t>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13051A" w:rsidRPr="00B010A5" w:rsidRDefault="0013051A" w:rsidP="0013051A">
      <w:pPr>
        <w:ind w:firstLine="708"/>
        <w:jc w:val="both"/>
        <w:rPr>
          <w:szCs w:val="26"/>
        </w:rPr>
      </w:pPr>
      <w:r w:rsidRPr="00B010A5">
        <w:rPr>
          <w:szCs w:val="26"/>
        </w:rPr>
        <w:t>27) программы комплексного развития транспортной инфраструктуры поселения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w:t>
      </w:r>
    </w:p>
    <w:p w:rsidR="0013051A" w:rsidRPr="00B010A5" w:rsidRDefault="0013051A" w:rsidP="0013051A">
      <w:pPr>
        <w:ind w:firstLine="708"/>
        <w:jc w:val="both"/>
        <w:rPr>
          <w:szCs w:val="26"/>
        </w:rPr>
      </w:pPr>
      <w:r w:rsidRPr="00B010A5">
        <w:rPr>
          <w:szCs w:val="26"/>
        </w:rPr>
        <w:t>28) программы комплексного развития социальной инфраструктуры поселения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w:t>
      </w:r>
    </w:p>
    <w:p w:rsidR="0013051A" w:rsidRPr="00B010A5" w:rsidRDefault="0013051A" w:rsidP="0013051A">
      <w:pPr>
        <w:ind w:firstLine="708"/>
        <w:jc w:val="both"/>
        <w:rPr>
          <w:szCs w:val="26"/>
        </w:rPr>
      </w:pPr>
      <w:r w:rsidRPr="00B010A5">
        <w:rPr>
          <w:szCs w:val="26"/>
        </w:rPr>
        <w:t xml:space="preserve">29) </w:t>
      </w:r>
      <w:proofErr w:type="spellStart"/>
      <w:r w:rsidRPr="00B010A5">
        <w:rPr>
          <w:szCs w:val="26"/>
        </w:rPr>
        <w:t>машино</w:t>
      </w:r>
      <w:proofErr w:type="spellEnd"/>
      <w:r w:rsidRPr="00B010A5">
        <w:rPr>
          <w:szCs w:val="26"/>
        </w:rPr>
        <w:t>-место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13051A" w:rsidRPr="00B010A5" w:rsidRDefault="0013051A" w:rsidP="0013051A">
      <w:pPr>
        <w:ind w:firstLine="708"/>
        <w:jc w:val="both"/>
        <w:rPr>
          <w:szCs w:val="26"/>
        </w:rPr>
      </w:pPr>
      <w:r w:rsidRPr="00B010A5">
        <w:rPr>
          <w:szCs w:val="26"/>
        </w:rPr>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8" w:anchor="dst101886" w:history="1">
        <w:r w:rsidRPr="00B010A5">
          <w:rPr>
            <w:rStyle w:val="ae"/>
            <w:szCs w:val="26"/>
          </w:rPr>
          <w:t>статьей 8.3</w:t>
        </w:r>
      </w:hyperlink>
      <w:r w:rsidRPr="00B010A5">
        <w:rPr>
          <w:szCs w:val="26"/>
        </w:rPr>
        <w:t> Градостроительного кодекса Российской Федерации;</w:t>
      </w:r>
    </w:p>
    <w:p w:rsidR="0013051A" w:rsidRPr="00B010A5" w:rsidRDefault="0013051A" w:rsidP="0013051A">
      <w:pPr>
        <w:ind w:firstLine="708"/>
        <w:jc w:val="both"/>
        <w:rPr>
          <w:szCs w:val="26"/>
        </w:rPr>
      </w:pPr>
      <w:r w:rsidRPr="00B010A5">
        <w:rPr>
          <w:szCs w:val="26"/>
        </w:rP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13051A" w:rsidRPr="00B010A5" w:rsidRDefault="0013051A" w:rsidP="0013051A">
      <w:pPr>
        <w:ind w:firstLine="708"/>
        <w:jc w:val="both"/>
        <w:rPr>
          <w:szCs w:val="26"/>
        </w:rPr>
      </w:pPr>
      <w:r w:rsidRPr="00B010A5">
        <w:rPr>
          <w:szCs w:val="26"/>
        </w:rPr>
        <w:t xml:space="preserve">32) сметные цены строительных ресурсов - сводная агрегированная в территориальном разрезе </w:t>
      </w:r>
      <w:r w:rsidRPr="00B010A5">
        <w:rPr>
          <w:szCs w:val="26"/>
        </w:rPr>
        <w:lastRenderedPageBreak/>
        <w:t>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13051A" w:rsidRPr="00B010A5" w:rsidRDefault="0013051A" w:rsidP="0013051A">
      <w:pPr>
        <w:ind w:firstLine="708"/>
        <w:jc w:val="both"/>
        <w:rPr>
          <w:szCs w:val="26"/>
        </w:rPr>
      </w:pPr>
      <w:r w:rsidRPr="00B010A5">
        <w:rPr>
          <w:szCs w:val="26"/>
        </w:rPr>
        <w:t>33) сметные нормативы - сметные нормы и </w:t>
      </w:r>
      <w:hyperlink r:id="rId9" w:history="1">
        <w:r w:rsidRPr="00B010A5">
          <w:rPr>
            <w:rStyle w:val="ae"/>
            <w:szCs w:val="26"/>
          </w:rPr>
          <w:t>методики</w:t>
        </w:r>
      </w:hyperlink>
      <w:r w:rsidRPr="00B010A5">
        <w:rPr>
          <w:szCs w:val="26"/>
        </w:rPr>
        <w:t>, необходимые для определения сметной стоимости строительства, стоимости работ по инженерным изысканиям и по подготовке проектной документации, а также </w:t>
      </w:r>
      <w:hyperlink r:id="rId10" w:history="1">
        <w:r w:rsidRPr="00B010A5">
          <w:rPr>
            <w:rStyle w:val="ae"/>
            <w:szCs w:val="26"/>
          </w:rPr>
          <w:t>методики</w:t>
        </w:r>
      </w:hyperlink>
      <w:r w:rsidRPr="00B010A5">
        <w:rPr>
          <w:szCs w:val="26"/>
        </w:rPr>
        <w:t> разработки и применения сметных норм;</w:t>
      </w:r>
    </w:p>
    <w:p w:rsidR="0013051A" w:rsidRPr="00B010A5" w:rsidRDefault="0013051A" w:rsidP="0013051A">
      <w:pPr>
        <w:ind w:firstLine="708"/>
        <w:jc w:val="both"/>
        <w:rPr>
          <w:szCs w:val="26"/>
        </w:rPr>
      </w:pPr>
      <w:r w:rsidRPr="00B010A5">
        <w:rPr>
          <w:szCs w:val="26"/>
        </w:rP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13051A" w:rsidRPr="00B010A5" w:rsidRDefault="0013051A" w:rsidP="0013051A">
      <w:pPr>
        <w:ind w:firstLine="708"/>
        <w:jc w:val="both"/>
        <w:rPr>
          <w:szCs w:val="26"/>
        </w:rPr>
      </w:pPr>
      <w:r w:rsidRPr="00B010A5">
        <w:rPr>
          <w:szCs w:val="26"/>
        </w:rP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13051A" w:rsidRPr="00B010A5" w:rsidRDefault="0013051A" w:rsidP="0013051A">
      <w:pPr>
        <w:ind w:firstLine="708"/>
        <w:jc w:val="both"/>
        <w:rPr>
          <w:szCs w:val="26"/>
        </w:rPr>
      </w:pPr>
      <w:r w:rsidRPr="00B010A5">
        <w:rPr>
          <w:szCs w:val="26"/>
        </w:rPr>
        <w:t>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1" w:anchor="dst100011" w:history="1">
        <w:r w:rsidRPr="00B010A5">
          <w:rPr>
            <w:rStyle w:val="ae"/>
            <w:szCs w:val="26"/>
          </w:rPr>
          <w:t>Виды</w:t>
        </w:r>
      </w:hyperlink>
      <w:r w:rsidRPr="00B010A5">
        <w:rPr>
          <w:szCs w:val="26"/>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13051A" w:rsidRPr="00B010A5" w:rsidRDefault="0013051A" w:rsidP="0013051A">
      <w:pPr>
        <w:ind w:firstLine="708"/>
        <w:jc w:val="both"/>
        <w:rPr>
          <w:szCs w:val="26"/>
        </w:rPr>
      </w:pPr>
      <w:r w:rsidRPr="00B010A5">
        <w:rPr>
          <w:szCs w:val="26"/>
        </w:rPr>
        <w:t>36) благоустройство территории - деятельность по реализации комплекса мероприятий, установленного </w:t>
      </w:r>
      <w:hyperlink r:id="rId12" w:anchor="dst793" w:history="1">
        <w:r w:rsidRPr="00B010A5">
          <w:rPr>
            <w:rStyle w:val="ae"/>
            <w:szCs w:val="26"/>
          </w:rPr>
          <w:t>правилами</w:t>
        </w:r>
      </w:hyperlink>
      <w:r w:rsidRPr="00B010A5">
        <w:rPr>
          <w:szCs w:val="26"/>
        </w:rPr>
        <w:t>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13051A" w:rsidRPr="00B010A5" w:rsidRDefault="0013051A" w:rsidP="0013051A">
      <w:pPr>
        <w:ind w:firstLine="708"/>
        <w:jc w:val="both"/>
        <w:rPr>
          <w:szCs w:val="26"/>
        </w:rPr>
      </w:pPr>
      <w:r w:rsidRPr="00B010A5">
        <w:rPr>
          <w:szCs w:val="26"/>
        </w:rP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13051A" w:rsidRPr="00B010A5" w:rsidRDefault="0013051A" w:rsidP="0013051A">
      <w:pPr>
        <w:ind w:firstLine="708"/>
        <w:jc w:val="both"/>
        <w:rPr>
          <w:szCs w:val="26"/>
        </w:rPr>
      </w:pPr>
      <w:r w:rsidRPr="00B010A5">
        <w:rPr>
          <w:szCs w:val="26"/>
        </w:rP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3051A" w:rsidRPr="00B010A5" w:rsidRDefault="0013051A" w:rsidP="0013051A">
      <w:pPr>
        <w:ind w:firstLine="708"/>
        <w:jc w:val="both"/>
        <w:rPr>
          <w:szCs w:val="26"/>
        </w:rPr>
      </w:pPr>
      <w:r w:rsidRPr="00B010A5">
        <w:rPr>
          <w:szCs w:val="26"/>
        </w:rP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13051A" w:rsidRPr="00B010A5" w:rsidRDefault="0013051A" w:rsidP="0013051A">
      <w:pPr>
        <w:ind w:firstLine="708"/>
        <w:jc w:val="both"/>
        <w:rPr>
          <w:szCs w:val="26"/>
        </w:rPr>
      </w:pPr>
      <w:r w:rsidRPr="00B010A5">
        <w:rPr>
          <w:szCs w:val="26"/>
        </w:rP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13051A" w:rsidRPr="00B010A5" w:rsidRDefault="0013051A" w:rsidP="0013051A">
      <w:pPr>
        <w:ind w:firstLine="708"/>
        <w:jc w:val="both"/>
        <w:rPr>
          <w:szCs w:val="26"/>
        </w:rPr>
      </w:pPr>
    </w:p>
    <w:p w:rsidR="0013051A" w:rsidRPr="00B010A5" w:rsidRDefault="0013051A" w:rsidP="0013051A">
      <w:pPr>
        <w:ind w:firstLine="708"/>
        <w:jc w:val="both"/>
        <w:rPr>
          <w:b/>
          <w:szCs w:val="26"/>
        </w:rPr>
      </w:pPr>
      <w:r w:rsidRPr="00B010A5">
        <w:rPr>
          <w:b/>
          <w:szCs w:val="26"/>
        </w:rPr>
        <w:t xml:space="preserve">1.2. Пункт 19 статьи 3 дополнить пунктами 2.1, 3, 4 следующего содержания: </w:t>
      </w:r>
    </w:p>
    <w:p w:rsidR="0013051A" w:rsidRPr="00B010A5" w:rsidRDefault="0013051A" w:rsidP="0013051A">
      <w:pPr>
        <w:ind w:firstLine="708"/>
        <w:jc w:val="both"/>
        <w:rPr>
          <w:color w:val="000000"/>
          <w:szCs w:val="26"/>
          <w:shd w:val="clear" w:color="auto" w:fill="FFFFFF"/>
        </w:rPr>
      </w:pPr>
      <w:r w:rsidRPr="00B010A5">
        <w:rPr>
          <w:color w:val="000000"/>
          <w:szCs w:val="26"/>
          <w:shd w:val="clear" w:color="auto" w:fill="FFFFFF"/>
        </w:rPr>
        <w:t>«2.1) требования к архитектурно-градостроительному облику объектов капитального строительства;</w:t>
      </w:r>
    </w:p>
    <w:p w:rsidR="0013051A" w:rsidRPr="00B010A5" w:rsidRDefault="0013051A" w:rsidP="0013051A">
      <w:pPr>
        <w:ind w:firstLine="708"/>
        <w:jc w:val="both"/>
        <w:rPr>
          <w:color w:val="000000"/>
          <w:szCs w:val="26"/>
          <w:shd w:val="clear" w:color="auto" w:fill="FFFFFF"/>
        </w:rPr>
      </w:pPr>
      <w:r w:rsidRPr="00B010A5">
        <w:rPr>
          <w:color w:val="000000"/>
          <w:szCs w:val="26"/>
        </w:rPr>
        <w:t>3) ограничения использования земельных участков и объектов капитального строительства, устанавливаемые в соответствии с </w:t>
      </w:r>
      <w:hyperlink r:id="rId13" w:anchor="dst100220" w:history="1">
        <w:r w:rsidRPr="00B010A5">
          <w:rPr>
            <w:rStyle w:val="ae"/>
            <w:color w:val="1A0DAB"/>
            <w:szCs w:val="26"/>
          </w:rPr>
          <w:t>законодательством</w:t>
        </w:r>
      </w:hyperlink>
      <w:r w:rsidRPr="00B010A5">
        <w:rPr>
          <w:color w:val="000000"/>
          <w:szCs w:val="26"/>
        </w:rPr>
        <w:t> Российской Федерации;</w:t>
      </w:r>
    </w:p>
    <w:p w:rsidR="0013051A" w:rsidRPr="00B010A5" w:rsidRDefault="0013051A" w:rsidP="0013051A">
      <w:pPr>
        <w:ind w:firstLine="708"/>
        <w:jc w:val="both"/>
        <w:rPr>
          <w:szCs w:val="26"/>
        </w:rPr>
      </w:pPr>
      <w:r w:rsidRPr="00B010A5">
        <w:rPr>
          <w:szCs w:val="26"/>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3051A" w:rsidRPr="00B010A5" w:rsidRDefault="0013051A" w:rsidP="0013051A">
      <w:pPr>
        <w:ind w:firstLine="708"/>
        <w:jc w:val="both"/>
        <w:rPr>
          <w:szCs w:val="26"/>
        </w:rPr>
      </w:pPr>
    </w:p>
    <w:p w:rsidR="0013051A" w:rsidRPr="00B010A5" w:rsidRDefault="0013051A" w:rsidP="0013051A">
      <w:pPr>
        <w:ind w:firstLine="708"/>
        <w:jc w:val="both"/>
        <w:rPr>
          <w:b/>
          <w:szCs w:val="26"/>
        </w:rPr>
      </w:pPr>
      <w:r w:rsidRPr="00B010A5">
        <w:rPr>
          <w:b/>
          <w:szCs w:val="26"/>
        </w:rPr>
        <w:t xml:space="preserve">1.3. Добавить пункт 19.1 в статье </w:t>
      </w:r>
      <w:proofErr w:type="gramStart"/>
      <w:r w:rsidRPr="00B010A5">
        <w:rPr>
          <w:b/>
          <w:szCs w:val="26"/>
        </w:rPr>
        <w:t>3  следующего</w:t>
      </w:r>
      <w:proofErr w:type="gramEnd"/>
      <w:r w:rsidRPr="00B010A5">
        <w:rPr>
          <w:b/>
          <w:szCs w:val="26"/>
        </w:rPr>
        <w:t xml:space="preserve"> содержания:</w:t>
      </w:r>
    </w:p>
    <w:p w:rsidR="0013051A" w:rsidRPr="00B010A5" w:rsidRDefault="0013051A" w:rsidP="0013051A">
      <w:pPr>
        <w:ind w:firstLine="708"/>
        <w:jc w:val="both"/>
        <w:rPr>
          <w:color w:val="000000"/>
          <w:szCs w:val="26"/>
          <w:shd w:val="clear" w:color="auto" w:fill="FFFFFF"/>
        </w:rPr>
      </w:pPr>
      <w:r w:rsidRPr="00B010A5">
        <w:rPr>
          <w:szCs w:val="26"/>
        </w:rPr>
        <w:t>«</w:t>
      </w:r>
      <w:r w:rsidRPr="00B010A5">
        <w:rPr>
          <w:color w:val="000000"/>
          <w:szCs w:val="26"/>
          <w:shd w:val="clear" w:color="auto" w:fill="FFFFFF"/>
        </w:rPr>
        <w:t>19.1. </w:t>
      </w:r>
      <w:hyperlink r:id="rId14" w:anchor="dst100012" w:history="1">
        <w:r w:rsidRPr="00B010A5">
          <w:rPr>
            <w:rStyle w:val="ae"/>
            <w:color w:val="1A0DAB"/>
            <w:szCs w:val="26"/>
            <w:shd w:val="clear" w:color="auto" w:fill="FFFFFF"/>
          </w:rPr>
          <w:t>Требования</w:t>
        </w:r>
      </w:hyperlink>
      <w:r w:rsidRPr="00B010A5">
        <w:rPr>
          <w:color w:val="000000"/>
          <w:szCs w:val="26"/>
          <w:shd w:val="clear" w:color="auto" w:fill="FFFFFF"/>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rsidR="0013051A" w:rsidRPr="00B010A5" w:rsidRDefault="0013051A" w:rsidP="0013051A">
      <w:pPr>
        <w:ind w:firstLine="708"/>
        <w:jc w:val="both"/>
        <w:rPr>
          <w:szCs w:val="26"/>
        </w:rPr>
      </w:pPr>
    </w:p>
    <w:p w:rsidR="0013051A" w:rsidRPr="00B010A5" w:rsidRDefault="0013051A" w:rsidP="0013051A">
      <w:pPr>
        <w:ind w:firstLine="708"/>
        <w:jc w:val="both"/>
        <w:rPr>
          <w:szCs w:val="26"/>
        </w:rPr>
      </w:pPr>
    </w:p>
    <w:p w:rsidR="0013051A" w:rsidRPr="00B010A5" w:rsidRDefault="0013051A" w:rsidP="0013051A">
      <w:pPr>
        <w:ind w:firstLine="708"/>
        <w:jc w:val="both"/>
        <w:rPr>
          <w:szCs w:val="26"/>
        </w:rPr>
      </w:pPr>
    </w:p>
    <w:p w:rsidR="0013051A" w:rsidRPr="00B010A5" w:rsidRDefault="0013051A" w:rsidP="0013051A">
      <w:pPr>
        <w:ind w:firstLine="708"/>
        <w:jc w:val="both"/>
        <w:rPr>
          <w:b/>
          <w:szCs w:val="26"/>
        </w:rPr>
      </w:pPr>
      <w:r w:rsidRPr="00B010A5">
        <w:rPr>
          <w:b/>
          <w:szCs w:val="26"/>
        </w:rPr>
        <w:t>1.4. Пункт 4 статьи 5 дополнить абзацами следующего содержания:</w:t>
      </w:r>
    </w:p>
    <w:p w:rsidR="0013051A" w:rsidRPr="00B010A5" w:rsidRDefault="0013051A" w:rsidP="0013051A">
      <w:pPr>
        <w:ind w:firstLine="708"/>
        <w:jc w:val="both"/>
        <w:rPr>
          <w:color w:val="000000"/>
          <w:szCs w:val="26"/>
          <w:shd w:val="clear" w:color="auto" w:fill="FFFFFF"/>
        </w:rPr>
      </w:pPr>
      <w:r w:rsidRPr="00B010A5">
        <w:rPr>
          <w:color w:val="000000"/>
          <w:szCs w:val="26"/>
          <w:shd w:val="clear" w:color="auto" w:fill="FFFFFF"/>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13051A" w:rsidRPr="00B010A5" w:rsidRDefault="0013051A" w:rsidP="0013051A">
      <w:pPr>
        <w:ind w:firstLine="708"/>
        <w:jc w:val="both"/>
        <w:rPr>
          <w:color w:val="000000"/>
          <w:szCs w:val="26"/>
          <w:shd w:val="clear" w:color="auto" w:fill="FFFFFF"/>
        </w:rPr>
      </w:pPr>
      <w:r w:rsidRPr="00B010A5">
        <w:rPr>
          <w:color w:val="000000"/>
          <w:szCs w:val="26"/>
          <w:shd w:val="clear" w:color="auto" w:fill="FFFFFF"/>
        </w:rPr>
        <w:lastRenderedPageBreak/>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13051A" w:rsidRPr="00B010A5" w:rsidRDefault="0013051A" w:rsidP="0013051A">
      <w:pPr>
        <w:ind w:firstLine="708"/>
        <w:jc w:val="both"/>
        <w:rPr>
          <w:color w:val="000000"/>
          <w:szCs w:val="26"/>
          <w:shd w:val="clear" w:color="auto" w:fill="FFFFFF"/>
        </w:rPr>
      </w:pPr>
      <w:r w:rsidRPr="00B010A5">
        <w:rPr>
          <w:color w:val="000000"/>
          <w:szCs w:val="26"/>
          <w:shd w:val="clear" w:color="auto" w:fill="FFFFFF"/>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13051A" w:rsidRPr="00B010A5" w:rsidRDefault="0013051A" w:rsidP="0013051A">
      <w:pPr>
        <w:ind w:firstLine="708"/>
        <w:jc w:val="both"/>
        <w:rPr>
          <w:szCs w:val="26"/>
        </w:rPr>
      </w:pPr>
      <w:r w:rsidRPr="00B010A5">
        <w:rPr>
          <w:color w:val="000000"/>
          <w:szCs w:val="26"/>
          <w:shd w:val="clear" w:color="auto" w:fill="FFFFFF"/>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13051A" w:rsidRPr="00B010A5" w:rsidRDefault="0013051A" w:rsidP="0013051A">
      <w:pPr>
        <w:ind w:firstLine="708"/>
        <w:jc w:val="both"/>
        <w:rPr>
          <w:szCs w:val="26"/>
        </w:rPr>
      </w:pPr>
    </w:p>
    <w:p w:rsidR="0013051A" w:rsidRPr="00B010A5" w:rsidRDefault="0013051A" w:rsidP="0013051A">
      <w:pPr>
        <w:pStyle w:val="22"/>
        <w:ind w:firstLine="708"/>
        <w:jc w:val="both"/>
        <w:rPr>
          <w:rFonts w:ascii="Times New Roman" w:hAnsi="Times New Roman"/>
          <w:sz w:val="24"/>
          <w:szCs w:val="26"/>
        </w:rPr>
      </w:pPr>
      <w:r w:rsidRPr="00B010A5">
        <w:rPr>
          <w:rFonts w:ascii="Times New Roman" w:hAnsi="Times New Roman"/>
          <w:b/>
          <w:sz w:val="24"/>
          <w:szCs w:val="26"/>
        </w:rPr>
        <w:t xml:space="preserve">1.5. В пункте 9 статьи 10 </w:t>
      </w:r>
      <w:r w:rsidRPr="00B010A5">
        <w:rPr>
          <w:rFonts w:ascii="Times New Roman" w:hAnsi="Times New Roman"/>
          <w:sz w:val="24"/>
          <w:szCs w:val="26"/>
        </w:rPr>
        <w:t>слова «не менее двух и не более четырех месяцев» заменить словами «не более одного месяца».</w:t>
      </w:r>
    </w:p>
    <w:p w:rsidR="0013051A" w:rsidRPr="00B010A5" w:rsidRDefault="0013051A" w:rsidP="0013051A">
      <w:pPr>
        <w:pStyle w:val="22"/>
        <w:ind w:firstLine="708"/>
        <w:jc w:val="both"/>
        <w:rPr>
          <w:rFonts w:ascii="Times New Roman" w:hAnsi="Times New Roman"/>
          <w:sz w:val="24"/>
          <w:szCs w:val="26"/>
        </w:rPr>
      </w:pPr>
    </w:p>
    <w:p w:rsidR="0013051A" w:rsidRPr="00B010A5" w:rsidRDefault="0013051A" w:rsidP="0013051A">
      <w:pPr>
        <w:pStyle w:val="22"/>
        <w:ind w:firstLine="708"/>
        <w:jc w:val="both"/>
        <w:rPr>
          <w:rFonts w:ascii="Times New Roman" w:hAnsi="Times New Roman"/>
          <w:b/>
          <w:sz w:val="24"/>
          <w:szCs w:val="26"/>
        </w:rPr>
      </w:pPr>
      <w:r w:rsidRPr="00B010A5">
        <w:rPr>
          <w:rFonts w:ascii="Times New Roman" w:hAnsi="Times New Roman"/>
          <w:b/>
          <w:sz w:val="24"/>
          <w:szCs w:val="26"/>
        </w:rPr>
        <w:t>1.6. Пункт 4.7 статьи 14 изложить в следующей редакции:</w:t>
      </w:r>
    </w:p>
    <w:p w:rsidR="0013051A" w:rsidRPr="00B010A5" w:rsidRDefault="0013051A" w:rsidP="0013051A">
      <w:pPr>
        <w:pStyle w:val="22"/>
        <w:ind w:firstLine="708"/>
        <w:jc w:val="both"/>
        <w:rPr>
          <w:rFonts w:ascii="Times New Roman" w:hAnsi="Times New Roman"/>
          <w:sz w:val="24"/>
          <w:szCs w:val="26"/>
          <w:shd w:val="clear" w:color="auto" w:fill="FFFFFF"/>
        </w:rPr>
      </w:pPr>
      <w:r w:rsidRPr="00B010A5">
        <w:rPr>
          <w:rFonts w:ascii="Times New Roman" w:hAnsi="Times New Roman"/>
          <w:sz w:val="24"/>
          <w:szCs w:val="26"/>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13051A" w:rsidRPr="00B010A5" w:rsidRDefault="0013051A" w:rsidP="0013051A">
      <w:pPr>
        <w:ind w:firstLine="708"/>
        <w:jc w:val="both"/>
        <w:rPr>
          <w:color w:val="000000"/>
          <w:szCs w:val="26"/>
          <w:shd w:val="clear" w:color="auto" w:fill="FFFFFF"/>
        </w:rPr>
      </w:pPr>
    </w:p>
    <w:p w:rsidR="0013051A" w:rsidRPr="00B010A5" w:rsidRDefault="0013051A" w:rsidP="0013051A">
      <w:pPr>
        <w:ind w:firstLine="708"/>
        <w:jc w:val="both"/>
        <w:rPr>
          <w:b/>
          <w:color w:val="000000"/>
          <w:szCs w:val="26"/>
          <w:shd w:val="clear" w:color="auto" w:fill="FFFFFF"/>
        </w:rPr>
      </w:pPr>
      <w:r w:rsidRPr="00B010A5">
        <w:rPr>
          <w:b/>
          <w:color w:val="000000"/>
          <w:szCs w:val="26"/>
          <w:shd w:val="clear" w:color="auto" w:fill="FFFFFF"/>
        </w:rPr>
        <w:t>1.7. Пункт 3 статьи 16 изложить в следующей редакции:</w:t>
      </w:r>
    </w:p>
    <w:p w:rsidR="0013051A" w:rsidRPr="00B010A5" w:rsidRDefault="0013051A" w:rsidP="0013051A">
      <w:pPr>
        <w:ind w:firstLine="708"/>
        <w:jc w:val="both"/>
        <w:rPr>
          <w:color w:val="000000"/>
          <w:szCs w:val="26"/>
          <w:shd w:val="clear" w:color="auto" w:fill="FFFFFF"/>
        </w:rPr>
      </w:pPr>
      <w:r w:rsidRPr="00B010A5">
        <w:rPr>
          <w:color w:val="000000"/>
          <w:szCs w:val="26"/>
          <w:shd w:val="clear" w:color="auto" w:fill="FFFFFF"/>
        </w:rPr>
        <w:t>«</w:t>
      </w:r>
      <w:r w:rsidRPr="00B010A5">
        <w:rPr>
          <w:color w:val="000000"/>
          <w:szCs w:val="26"/>
        </w:rPr>
        <w:t>3. В градостроительном плане земельного участка содержится информация:</w:t>
      </w:r>
    </w:p>
    <w:p w:rsidR="0013051A" w:rsidRPr="00B010A5" w:rsidRDefault="0013051A" w:rsidP="0013051A">
      <w:pPr>
        <w:ind w:firstLine="540"/>
        <w:jc w:val="both"/>
        <w:rPr>
          <w:szCs w:val="26"/>
        </w:rPr>
      </w:pPr>
      <w:r w:rsidRPr="00B010A5">
        <w:rPr>
          <w:szCs w:val="26"/>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3051A" w:rsidRPr="00B010A5" w:rsidRDefault="0013051A" w:rsidP="0013051A">
      <w:pPr>
        <w:ind w:firstLine="540"/>
        <w:jc w:val="both"/>
        <w:rPr>
          <w:szCs w:val="26"/>
        </w:rPr>
      </w:pPr>
      <w:r w:rsidRPr="00B010A5">
        <w:rPr>
          <w:color w:val="000000"/>
          <w:szCs w:val="26"/>
        </w:rPr>
        <w:t>2) о границах земельного участка и о кадастровом номере земельного участка (при его наличии) или в случае, предусмотренном </w:t>
      </w:r>
      <w:hyperlink r:id="rId15" w:anchor="dst3192" w:history="1">
        <w:r w:rsidRPr="00B010A5">
          <w:rPr>
            <w:rStyle w:val="ae"/>
            <w:color w:val="1A0DAB"/>
            <w:szCs w:val="26"/>
          </w:rPr>
          <w:t>частью 1.1</w:t>
        </w:r>
      </w:hyperlink>
      <w:r w:rsidRPr="00B010A5">
        <w:rPr>
          <w:color w:val="000000"/>
          <w:szCs w:val="26"/>
        </w:rPr>
        <w:t>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13051A" w:rsidRPr="00B010A5" w:rsidRDefault="0013051A" w:rsidP="0013051A">
      <w:pPr>
        <w:ind w:firstLine="540"/>
        <w:jc w:val="both"/>
        <w:rPr>
          <w:szCs w:val="26"/>
        </w:rPr>
      </w:pPr>
      <w:r w:rsidRPr="00B010A5">
        <w:rPr>
          <w:szCs w:val="26"/>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13051A" w:rsidRPr="00B010A5" w:rsidRDefault="0013051A" w:rsidP="0013051A">
      <w:pPr>
        <w:ind w:firstLine="540"/>
        <w:jc w:val="both"/>
        <w:rPr>
          <w:szCs w:val="26"/>
        </w:rPr>
      </w:pPr>
      <w:r w:rsidRPr="00B010A5">
        <w:rPr>
          <w:szCs w:val="26"/>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13051A" w:rsidRPr="00B010A5" w:rsidRDefault="0013051A" w:rsidP="0013051A">
      <w:pPr>
        <w:ind w:firstLine="540"/>
        <w:jc w:val="both"/>
        <w:rPr>
          <w:szCs w:val="26"/>
        </w:rPr>
      </w:pPr>
      <w:r w:rsidRPr="00B010A5">
        <w:rPr>
          <w:szCs w:val="26"/>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13051A" w:rsidRPr="00B010A5" w:rsidRDefault="0013051A" w:rsidP="0013051A">
      <w:pPr>
        <w:ind w:firstLine="540"/>
        <w:jc w:val="both"/>
        <w:rPr>
          <w:szCs w:val="26"/>
        </w:rPr>
      </w:pPr>
      <w:r w:rsidRPr="00B010A5">
        <w:rPr>
          <w:szCs w:val="26"/>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13051A" w:rsidRPr="00B010A5" w:rsidRDefault="0013051A" w:rsidP="0013051A">
      <w:pPr>
        <w:ind w:firstLine="540"/>
        <w:jc w:val="both"/>
        <w:rPr>
          <w:szCs w:val="26"/>
        </w:rPr>
      </w:pPr>
      <w:r w:rsidRPr="00B010A5">
        <w:rPr>
          <w:szCs w:val="26"/>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6" w:anchor="dst184" w:history="1">
        <w:r w:rsidRPr="00B010A5">
          <w:rPr>
            <w:rStyle w:val="ae"/>
            <w:color w:val="1A0DAB"/>
            <w:szCs w:val="26"/>
          </w:rPr>
          <w:t>частью 7 статьи 36</w:t>
        </w:r>
      </w:hyperlink>
      <w:r w:rsidRPr="00B010A5">
        <w:rPr>
          <w:szCs w:val="26"/>
        </w:rPr>
        <w:t>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17" w:anchor="dst2890" w:history="1">
        <w:r w:rsidRPr="00B010A5">
          <w:rPr>
            <w:rStyle w:val="ae"/>
            <w:color w:val="1A0DAB"/>
            <w:szCs w:val="26"/>
          </w:rPr>
          <w:t>пунктом 7.1</w:t>
        </w:r>
      </w:hyperlink>
      <w:r w:rsidRPr="00B010A5">
        <w:rPr>
          <w:szCs w:val="26"/>
        </w:rPr>
        <w:t> настоящей части;</w:t>
      </w:r>
    </w:p>
    <w:p w:rsidR="0013051A" w:rsidRPr="00B010A5" w:rsidRDefault="0013051A" w:rsidP="0013051A">
      <w:pPr>
        <w:ind w:firstLine="540"/>
        <w:jc w:val="both"/>
        <w:rPr>
          <w:szCs w:val="26"/>
        </w:rPr>
      </w:pPr>
      <w:r w:rsidRPr="00B010A5">
        <w:rPr>
          <w:szCs w:val="26"/>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13051A" w:rsidRPr="00B010A5" w:rsidRDefault="0013051A" w:rsidP="0013051A">
      <w:pPr>
        <w:ind w:firstLine="540"/>
        <w:jc w:val="both"/>
        <w:rPr>
          <w:szCs w:val="26"/>
        </w:rPr>
      </w:pPr>
      <w:r w:rsidRPr="00B010A5">
        <w:rPr>
          <w:szCs w:val="26"/>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13051A" w:rsidRPr="00B010A5" w:rsidRDefault="0013051A" w:rsidP="0013051A">
      <w:pPr>
        <w:ind w:firstLine="540"/>
        <w:jc w:val="both"/>
        <w:rPr>
          <w:szCs w:val="26"/>
        </w:rPr>
      </w:pPr>
      <w:r w:rsidRPr="00B010A5">
        <w:rPr>
          <w:szCs w:val="26"/>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3051A" w:rsidRPr="00B010A5" w:rsidRDefault="0013051A" w:rsidP="0013051A">
      <w:pPr>
        <w:ind w:firstLine="540"/>
        <w:jc w:val="both"/>
        <w:rPr>
          <w:szCs w:val="26"/>
        </w:rPr>
      </w:pPr>
      <w:r w:rsidRPr="00B010A5">
        <w:rPr>
          <w:szCs w:val="26"/>
        </w:rPr>
        <w:t xml:space="preserve">10) о границах зон с особыми условиями использования территорий, если земельный участок </w:t>
      </w:r>
      <w:r w:rsidRPr="00B010A5">
        <w:rPr>
          <w:szCs w:val="26"/>
        </w:rPr>
        <w:lastRenderedPageBreak/>
        <w:t>полностью или частично расположен в границах таких зон;</w:t>
      </w:r>
    </w:p>
    <w:p w:rsidR="0013051A" w:rsidRPr="00B010A5" w:rsidRDefault="0013051A" w:rsidP="0013051A">
      <w:pPr>
        <w:ind w:firstLine="540"/>
        <w:jc w:val="both"/>
        <w:rPr>
          <w:szCs w:val="26"/>
        </w:rPr>
      </w:pPr>
      <w:r w:rsidRPr="00B010A5">
        <w:rPr>
          <w:szCs w:val="26"/>
        </w:rPr>
        <w:t>11) о границах публичных сервитутов;</w:t>
      </w:r>
    </w:p>
    <w:p w:rsidR="0013051A" w:rsidRPr="00B010A5" w:rsidRDefault="0013051A" w:rsidP="0013051A">
      <w:pPr>
        <w:ind w:firstLine="540"/>
        <w:jc w:val="both"/>
        <w:rPr>
          <w:szCs w:val="26"/>
        </w:rPr>
      </w:pPr>
      <w:r w:rsidRPr="00B010A5">
        <w:rPr>
          <w:szCs w:val="26"/>
        </w:rPr>
        <w:t>12) о номере и (или) наименовании элемента планировочной структуры, в границах которого расположен земельный участок;</w:t>
      </w:r>
    </w:p>
    <w:p w:rsidR="0013051A" w:rsidRPr="00B010A5" w:rsidRDefault="0013051A" w:rsidP="0013051A">
      <w:pPr>
        <w:ind w:firstLine="540"/>
        <w:jc w:val="both"/>
        <w:rPr>
          <w:szCs w:val="26"/>
        </w:rPr>
      </w:pPr>
      <w:r w:rsidRPr="00B010A5">
        <w:rPr>
          <w:szCs w:val="26"/>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13051A" w:rsidRPr="00B010A5" w:rsidRDefault="0013051A" w:rsidP="0013051A">
      <w:pPr>
        <w:ind w:firstLine="540"/>
        <w:jc w:val="both"/>
        <w:rPr>
          <w:szCs w:val="26"/>
        </w:rPr>
      </w:pPr>
      <w:r w:rsidRPr="00B010A5">
        <w:rPr>
          <w:szCs w:val="26"/>
        </w:rPr>
        <w:t>14) о наличии или отсутствии в границах земельного участка объектов культурного наследия, о границах территорий таких объектов;</w:t>
      </w:r>
    </w:p>
    <w:p w:rsidR="0013051A" w:rsidRPr="00B010A5" w:rsidRDefault="0013051A" w:rsidP="0013051A">
      <w:pPr>
        <w:ind w:firstLine="540"/>
        <w:jc w:val="both"/>
        <w:rPr>
          <w:szCs w:val="26"/>
        </w:rPr>
      </w:pPr>
      <w:r w:rsidRPr="00B010A5">
        <w:rPr>
          <w:szCs w:val="26"/>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13051A" w:rsidRPr="00B010A5" w:rsidRDefault="0013051A" w:rsidP="0013051A">
      <w:pPr>
        <w:ind w:firstLine="540"/>
        <w:jc w:val="both"/>
        <w:rPr>
          <w:szCs w:val="26"/>
        </w:rPr>
      </w:pPr>
      <w:r w:rsidRPr="00B010A5">
        <w:rPr>
          <w:szCs w:val="26"/>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3051A" w:rsidRPr="00B010A5" w:rsidRDefault="0013051A" w:rsidP="0013051A">
      <w:pPr>
        <w:ind w:firstLine="540"/>
        <w:jc w:val="both"/>
        <w:rPr>
          <w:szCs w:val="26"/>
        </w:rPr>
      </w:pPr>
      <w:r w:rsidRPr="00B010A5">
        <w:rPr>
          <w:szCs w:val="26"/>
        </w:rPr>
        <w:t>17) о красных линиях;</w:t>
      </w:r>
    </w:p>
    <w:p w:rsidR="0013051A" w:rsidRPr="00B010A5" w:rsidRDefault="0013051A" w:rsidP="0013051A">
      <w:pPr>
        <w:ind w:firstLine="540"/>
        <w:jc w:val="both"/>
        <w:rPr>
          <w:szCs w:val="26"/>
        </w:rPr>
      </w:pPr>
      <w:r w:rsidRPr="00B010A5">
        <w:rPr>
          <w:color w:val="000000"/>
          <w:szCs w:val="26"/>
        </w:rPr>
        <w:t>18) о требованиях к архитектурно-градостроительному облику объекта капитального строительства (при наличии).</w:t>
      </w:r>
      <w:r w:rsidRPr="00B010A5">
        <w:rPr>
          <w:szCs w:val="26"/>
        </w:rPr>
        <w:t>»</w:t>
      </w:r>
    </w:p>
    <w:p w:rsidR="0013051A" w:rsidRPr="00B010A5" w:rsidRDefault="0013051A" w:rsidP="0013051A">
      <w:pPr>
        <w:ind w:firstLine="540"/>
        <w:jc w:val="both"/>
        <w:rPr>
          <w:szCs w:val="26"/>
        </w:rPr>
      </w:pPr>
    </w:p>
    <w:p w:rsidR="0013051A" w:rsidRPr="00B010A5" w:rsidRDefault="0013051A" w:rsidP="0013051A">
      <w:pPr>
        <w:pStyle w:val="22"/>
        <w:ind w:firstLine="708"/>
        <w:jc w:val="both"/>
        <w:rPr>
          <w:rFonts w:ascii="Times New Roman" w:hAnsi="Times New Roman"/>
          <w:b/>
          <w:sz w:val="24"/>
          <w:szCs w:val="26"/>
        </w:rPr>
      </w:pPr>
      <w:r w:rsidRPr="00B010A5">
        <w:rPr>
          <w:rFonts w:ascii="Times New Roman" w:hAnsi="Times New Roman"/>
          <w:b/>
          <w:sz w:val="24"/>
          <w:szCs w:val="26"/>
          <w:shd w:val="clear" w:color="auto" w:fill="FFFFFF"/>
        </w:rPr>
        <w:t xml:space="preserve">1.8. Пункт 21 статьи 36 </w:t>
      </w:r>
      <w:r w:rsidRPr="00B010A5">
        <w:rPr>
          <w:rFonts w:ascii="Times New Roman" w:hAnsi="Times New Roman"/>
          <w:b/>
          <w:sz w:val="24"/>
          <w:szCs w:val="26"/>
        </w:rPr>
        <w:t>изложить в следующей редакции:</w:t>
      </w:r>
    </w:p>
    <w:p w:rsidR="0013051A" w:rsidRPr="00B010A5" w:rsidRDefault="0013051A" w:rsidP="0013051A">
      <w:pPr>
        <w:pStyle w:val="22"/>
        <w:ind w:firstLine="708"/>
        <w:jc w:val="both"/>
        <w:rPr>
          <w:rFonts w:ascii="Times New Roman" w:hAnsi="Times New Roman"/>
          <w:sz w:val="24"/>
          <w:szCs w:val="26"/>
          <w:shd w:val="clear" w:color="auto" w:fill="FFFFFF"/>
        </w:rPr>
      </w:pPr>
      <w:r w:rsidRPr="00B010A5">
        <w:rPr>
          <w:rFonts w:ascii="Times New Roman" w:hAnsi="Times New Roman"/>
          <w:sz w:val="24"/>
          <w:szCs w:val="26"/>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13051A" w:rsidRPr="00B010A5" w:rsidRDefault="0013051A" w:rsidP="0013051A">
      <w:pPr>
        <w:ind w:firstLine="540"/>
        <w:jc w:val="both"/>
        <w:rPr>
          <w:szCs w:val="26"/>
        </w:rPr>
      </w:pPr>
    </w:p>
    <w:p w:rsidR="0013051A" w:rsidRPr="00B010A5" w:rsidRDefault="0013051A" w:rsidP="0013051A">
      <w:pPr>
        <w:ind w:firstLine="708"/>
        <w:jc w:val="both"/>
        <w:rPr>
          <w:b/>
          <w:szCs w:val="26"/>
        </w:rPr>
      </w:pPr>
      <w:r w:rsidRPr="00B010A5">
        <w:rPr>
          <w:b/>
          <w:szCs w:val="26"/>
        </w:rPr>
        <w:t>1.9. Добавить статью 40.1 следующего содержания:</w:t>
      </w:r>
    </w:p>
    <w:p w:rsidR="0013051A" w:rsidRPr="00B010A5" w:rsidRDefault="0013051A" w:rsidP="0013051A">
      <w:pPr>
        <w:ind w:firstLine="708"/>
        <w:jc w:val="both"/>
        <w:rPr>
          <w:b/>
          <w:szCs w:val="26"/>
        </w:rPr>
      </w:pPr>
      <w:r w:rsidRPr="00B010A5">
        <w:rPr>
          <w:szCs w:val="26"/>
        </w:rPr>
        <w:t>«</w:t>
      </w:r>
      <w:r w:rsidRPr="00B010A5">
        <w:rPr>
          <w:b/>
          <w:szCs w:val="26"/>
        </w:rPr>
        <w:t>Статья 40.1. Архитектурно-градостроительный облик объекта капитального строительства.</w:t>
      </w:r>
    </w:p>
    <w:p w:rsidR="0013051A" w:rsidRPr="00B010A5" w:rsidRDefault="0013051A" w:rsidP="0013051A">
      <w:pPr>
        <w:ind w:firstLine="708"/>
        <w:jc w:val="both"/>
        <w:rPr>
          <w:szCs w:val="26"/>
        </w:rPr>
      </w:pPr>
      <w:r w:rsidRPr="00B010A5">
        <w:rPr>
          <w:szCs w:val="26"/>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w:t>
      </w:r>
      <w:proofErr w:type="gramStart"/>
      <w:r w:rsidRPr="00B010A5">
        <w:rPr>
          <w:szCs w:val="26"/>
        </w:rPr>
        <w:t>30  Градостроительного</w:t>
      </w:r>
      <w:proofErr w:type="gramEnd"/>
      <w:r w:rsidRPr="00B010A5">
        <w:rPr>
          <w:szCs w:val="26"/>
        </w:rPr>
        <w:t xml:space="preserve"> кодекса Российской Федерации, за исключением случаев, предусмотренных частью 2 настоящей статьи.</w:t>
      </w:r>
    </w:p>
    <w:p w:rsidR="0013051A" w:rsidRPr="00B010A5" w:rsidRDefault="0013051A" w:rsidP="0013051A">
      <w:pPr>
        <w:ind w:firstLine="708"/>
        <w:jc w:val="both"/>
        <w:rPr>
          <w:szCs w:val="26"/>
        </w:rPr>
      </w:pPr>
      <w:r w:rsidRPr="00B010A5">
        <w:rPr>
          <w:szCs w:val="26"/>
        </w:rPr>
        <w:t>2. Согласование архитектурно-градостроительного облика объекта капитального строительства не требуется в отношении:</w:t>
      </w:r>
    </w:p>
    <w:p w:rsidR="0013051A" w:rsidRPr="00B010A5" w:rsidRDefault="0013051A" w:rsidP="0013051A">
      <w:pPr>
        <w:ind w:firstLine="708"/>
        <w:jc w:val="both"/>
        <w:rPr>
          <w:szCs w:val="26"/>
        </w:rPr>
      </w:pPr>
      <w:r w:rsidRPr="00B010A5">
        <w:rPr>
          <w:szCs w:val="26"/>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13051A" w:rsidRPr="00B010A5" w:rsidRDefault="0013051A" w:rsidP="0013051A">
      <w:pPr>
        <w:ind w:firstLine="708"/>
        <w:jc w:val="both"/>
        <w:rPr>
          <w:szCs w:val="26"/>
        </w:rPr>
      </w:pPr>
      <w:r w:rsidRPr="00B010A5">
        <w:rPr>
          <w:szCs w:val="26"/>
        </w:rPr>
        <w:t>2) объектов, для строительства или реконструкции которых не требуется получение разрешения на строительство;</w:t>
      </w:r>
    </w:p>
    <w:p w:rsidR="0013051A" w:rsidRPr="00B010A5" w:rsidRDefault="0013051A" w:rsidP="0013051A">
      <w:pPr>
        <w:ind w:firstLine="708"/>
        <w:jc w:val="both"/>
        <w:rPr>
          <w:szCs w:val="26"/>
        </w:rPr>
      </w:pPr>
      <w:r w:rsidRPr="00B010A5">
        <w:rPr>
          <w:szCs w:val="26"/>
        </w:rPr>
        <w:t>3) объектов, расположенных на земельных участках, находящихся в пользовании учреждений, исполняющих наказание;</w:t>
      </w:r>
    </w:p>
    <w:p w:rsidR="0013051A" w:rsidRPr="00B010A5" w:rsidRDefault="0013051A" w:rsidP="0013051A">
      <w:pPr>
        <w:ind w:firstLine="708"/>
        <w:jc w:val="both"/>
        <w:rPr>
          <w:szCs w:val="26"/>
        </w:rPr>
      </w:pPr>
      <w:r w:rsidRPr="00B010A5">
        <w:rPr>
          <w:szCs w:val="26"/>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13051A" w:rsidRPr="00B010A5" w:rsidRDefault="0013051A" w:rsidP="0013051A">
      <w:pPr>
        <w:ind w:firstLine="708"/>
        <w:jc w:val="both"/>
        <w:rPr>
          <w:szCs w:val="26"/>
        </w:rPr>
      </w:pPr>
      <w:r w:rsidRPr="00B010A5">
        <w:rPr>
          <w:szCs w:val="26"/>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13051A" w:rsidRPr="00B010A5" w:rsidRDefault="0013051A" w:rsidP="0013051A">
      <w:pPr>
        <w:ind w:firstLine="708"/>
        <w:jc w:val="both"/>
        <w:rPr>
          <w:szCs w:val="26"/>
        </w:rPr>
      </w:pPr>
      <w:r w:rsidRPr="00B010A5">
        <w:rPr>
          <w:szCs w:val="26"/>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13051A" w:rsidRPr="00B010A5" w:rsidRDefault="0013051A" w:rsidP="0013051A">
      <w:pPr>
        <w:ind w:firstLine="708"/>
        <w:jc w:val="both"/>
        <w:rPr>
          <w:szCs w:val="26"/>
        </w:rPr>
      </w:pPr>
      <w:r w:rsidRPr="00B010A5">
        <w:rPr>
          <w:szCs w:val="26"/>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13051A" w:rsidRPr="00B010A5" w:rsidRDefault="0013051A" w:rsidP="0013051A">
      <w:pPr>
        <w:ind w:firstLine="708"/>
        <w:jc w:val="both"/>
        <w:rPr>
          <w:szCs w:val="26"/>
        </w:rPr>
      </w:pPr>
      <w:r w:rsidRPr="00B010A5">
        <w:rPr>
          <w:szCs w:val="26"/>
        </w:rPr>
        <w:t>5. </w:t>
      </w:r>
      <w:hyperlink r:id="rId18" w:anchor="dst100027" w:history="1">
        <w:r w:rsidRPr="00B010A5">
          <w:rPr>
            <w:rStyle w:val="ae"/>
            <w:szCs w:val="26"/>
          </w:rPr>
          <w:t>Порядок</w:t>
        </w:r>
      </w:hyperlink>
      <w:r w:rsidRPr="00B010A5">
        <w:rPr>
          <w:szCs w:val="26"/>
        </w:rPr>
        <w:t xml:space="preserve"> и сроки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w:t>
      </w:r>
      <w:proofErr w:type="spellStart"/>
      <w:r w:rsidRPr="00B010A5">
        <w:rPr>
          <w:szCs w:val="26"/>
        </w:rPr>
        <w:t>Роосийской</w:t>
      </w:r>
      <w:proofErr w:type="spellEnd"/>
      <w:r w:rsidRPr="00B010A5">
        <w:rPr>
          <w:szCs w:val="26"/>
        </w:rPr>
        <w:t xml:space="preserve"> Федерации. </w:t>
      </w:r>
    </w:p>
    <w:p w:rsidR="0013051A" w:rsidRPr="00B010A5" w:rsidRDefault="0013051A" w:rsidP="0013051A">
      <w:pPr>
        <w:ind w:firstLine="708"/>
        <w:jc w:val="both"/>
        <w:rPr>
          <w:szCs w:val="26"/>
        </w:rPr>
      </w:pPr>
      <w:r w:rsidRPr="00B010A5">
        <w:rPr>
          <w:szCs w:val="26"/>
        </w:rPr>
        <w:t>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w:t>
      </w:r>
      <w:hyperlink r:id="rId19" w:anchor="DH40R3" w:history="1">
        <w:r w:rsidRPr="00B010A5">
          <w:rPr>
            <w:rStyle w:val="ae"/>
            <w:szCs w:val="26"/>
          </w:rPr>
          <w:t>частью 1_1 статьи 57_3 Градостроительного кодекса Российской Федерации</w:t>
        </w:r>
      </w:hyperlink>
      <w:r w:rsidRPr="00B010A5">
        <w:rPr>
          <w:szCs w:val="26"/>
        </w:rPr>
        <w:t> (далее - инициатор), подает в уполномоченный орган местного самоуправления заявление, которое содержит:</w:t>
      </w:r>
    </w:p>
    <w:p w:rsidR="0013051A" w:rsidRPr="00B010A5" w:rsidRDefault="0013051A" w:rsidP="0013051A">
      <w:pPr>
        <w:ind w:firstLine="708"/>
        <w:jc w:val="both"/>
        <w:rPr>
          <w:szCs w:val="26"/>
        </w:rPr>
      </w:pPr>
      <w:r w:rsidRPr="00B010A5">
        <w:rPr>
          <w:szCs w:val="26"/>
        </w:rPr>
        <w:lastRenderedPageBreak/>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rsidR="0013051A" w:rsidRPr="00B010A5" w:rsidRDefault="0013051A" w:rsidP="0013051A">
      <w:pPr>
        <w:ind w:firstLine="708"/>
        <w:jc w:val="both"/>
        <w:rPr>
          <w:szCs w:val="26"/>
        </w:rPr>
      </w:pPr>
      <w:r w:rsidRPr="00B010A5">
        <w:rPr>
          <w:szCs w:val="26"/>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13051A" w:rsidRPr="00B010A5" w:rsidRDefault="0013051A" w:rsidP="0013051A">
      <w:pPr>
        <w:ind w:firstLine="708"/>
        <w:jc w:val="both"/>
        <w:rPr>
          <w:szCs w:val="26"/>
        </w:rPr>
      </w:pPr>
      <w:r w:rsidRPr="00B010A5">
        <w:rPr>
          <w:szCs w:val="26"/>
        </w:rPr>
        <w:t>в) наименование объекта капитального строительства, архитектурный облик которого согласовывается.</w:t>
      </w:r>
    </w:p>
    <w:p w:rsidR="0013051A" w:rsidRPr="00B010A5" w:rsidRDefault="0013051A" w:rsidP="0013051A">
      <w:pPr>
        <w:ind w:firstLine="708"/>
        <w:jc w:val="both"/>
        <w:rPr>
          <w:szCs w:val="26"/>
        </w:rPr>
      </w:pPr>
      <w:r w:rsidRPr="00B010A5">
        <w:rPr>
          <w:szCs w:val="26"/>
        </w:rPr>
        <w:t>5. К заявлению прилагаются следующие разделы проектной документации объекта капитального строительства:</w:t>
      </w:r>
    </w:p>
    <w:p w:rsidR="0013051A" w:rsidRPr="00B010A5" w:rsidRDefault="0013051A" w:rsidP="0013051A">
      <w:pPr>
        <w:ind w:firstLine="708"/>
        <w:rPr>
          <w:szCs w:val="26"/>
        </w:rPr>
      </w:pPr>
      <w:r w:rsidRPr="00B010A5">
        <w:rPr>
          <w:szCs w:val="26"/>
        </w:rPr>
        <w:t>а) пояснительная записка;</w:t>
      </w:r>
    </w:p>
    <w:p w:rsidR="0013051A" w:rsidRPr="00B010A5" w:rsidRDefault="0013051A" w:rsidP="0013051A">
      <w:pPr>
        <w:ind w:firstLine="708"/>
        <w:rPr>
          <w:szCs w:val="26"/>
        </w:rPr>
      </w:pPr>
      <w:r w:rsidRPr="00B010A5">
        <w:rPr>
          <w:szCs w:val="26"/>
        </w:rPr>
        <w:t>б) схема планировочной организации земельного участка;</w:t>
      </w:r>
    </w:p>
    <w:p w:rsidR="0013051A" w:rsidRPr="00B010A5" w:rsidRDefault="0013051A" w:rsidP="0013051A">
      <w:pPr>
        <w:ind w:firstLine="708"/>
        <w:rPr>
          <w:szCs w:val="26"/>
        </w:rPr>
      </w:pPr>
      <w:r w:rsidRPr="00B010A5">
        <w:rPr>
          <w:szCs w:val="26"/>
        </w:rPr>
        <w:t>в) объемно-планировочные и архитектурные решения.</w:t>
      </w:r>
    </w:p>
    <w:p w:rsidR="0013051A" w:rsidRPr="00B010A5" w:rsidRDefault="0013051A" w:rsidP="0013051A">
      <w:pPr>
        <w:ind w:firstLine="708"/>
        <w:jc w:val="both"/>
        <w:rPr>
          <w:szCs w:val="26"/>
        </w:rPr>
      </w:pPr>
      <w:r w:rsidRPr="00B010A5">
        <w:rPr>
          <w:szCs w:val="26"/>
        </w:rPr>
        <w:t>6.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предусмотренных </w:t>
      </w:r>
      <w:hyperlink r:id="rId20" w:anchor="7DU0KE" w:history="1">
        <w:r w:rsidRPr="00B010A5">
          <w:rPr>
            <w:rStyle w:val="ae"/>
            <w:szCs w:val="26"/>
          </w:rPr>
          <w:t>пунктом 5 настоящих Правил</w:t>
        </w:r>
      </w:hyperlink>
      <w:r w:rsidRPr="00B010A5">
        <w:rPr>
          <w:szCs w:val="26"/>
        </w:rPr>
        <w:t> (далее - разделы проектной документации). Уполномоченным органом местного самоуправления могут быть установлены случаи, при которых для согласования архитектурно-градостроительного облика объекта капитального строительства не требуется представление разделов проектной документации.</w:t>
      </w:r>
    </w:p>
    <w:p w:rsidR="0013051A" w:rsidRPr="00B010A5" w:rsidRDefault="0013051A" w:rsidP="0013051A">
      <w:pPr>
        <w:ind w:firstLine="708"/>
        <w:jc w:val="both"/>
        <w:rPr>
          <w:szCs w:val="26"/>
        </w:rPr>
      </w:pPr>
      <w:r w:rsidRPr="00B010A5">
        <w:rPr>
          <w:szCs w:val="26"/>
        </w:rPr>
        <w:t>7.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с соблюдением требований законодательства Российской Федерации о защите государственной тайны.</w:t>
      </w:r>
    </w:p>
    <w:p w:rsidR="0013051A" w:rsidRPr="00B010A5" w:rsidRDefault="0013051A" w:rsidP="0013051A">
      <w:pPr>
        <w:ind w:firstLine="708"/>
        <w:jc w:val="both"/>
        <w:rPr>
          <w:szCs w:val="26"/>
        </w:rPr>
      </w:pPr>
      <w:r w:rsidRPr="00B010A5">
        <w:rPr>
          <w:szCs w:val="26"/>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13051A" w:rsidRPr="00B010A5" w:rsidRDefault="0013051A" w:rsidP="0013051A">
      <w:pPr>
        <w:ind w:firstLine="708"/>
        <w:jc w:val="both"/>
        <w:rPr>
          <w:szCs w:val="26"/>
        </w:rPr>
      </w:pPr>
      <w:r w:rsidRPr="00B010A5">
        <w:rPr>
          <w:szCs w:val="26"/>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r w:rsidRPr="00B010A5">
        <w:rPr>
          <w:szCs w:val="26"/>
        </w:rPr>
        <w:b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rsidR="0013051A" w:rsidRPr="00B010A5" w:rsidRDefault="0013051A" w:rsidP="0013051A">
      <w:pPr>
        <w:ind w:firstLine="708"/>
        <w:jc w:val="both"/>
        <w:rPr>
          <w:szCs w:val="26"/>
        </w:rPr>
      </w:pPr>
      <w:r w:rsidRPr="00B010A5">
        <w:rPr>
          <w:szCs w:val="26"/>
        </w:rPr>
        <w:t>8.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w:t>
      </w:r>
    </w:p>
    <w:p w:rsidR="0013051A" w:rsidRPr="00B010A5" w:rsidRDefault="0013051A" w:rsidP="0013051A">
      <w:pPr>
        <w:ind w:firstLine="708"/>
        <w:jc w:val="both"/>
        <w:rPr>
          <w:szCs w:val="26"/>
        </w:rPr>
      </w:pPr>
      <w:r w:rsidRPr="00B010A5">
        <w:rPr>
          <w:szCs w:val="26"/>
        </w:rPr>
        <w:t>В случае несоответствия заявления требованиям, предусмотренным </w:t>
      </w:r>
      <w:hyperlink r:id="rId21" w:anchor="7DM0KA" w:history="1">
        <w:r w:rsidRPr="00B010A5">
          <w:rPr>
            <w:rStyle w:val="ae"/>
            <w:szCs w:val="26"/>
          </w:rPr>
          <w:t>пунктом 4 настоящих Правил</w:t>
        </w:r>
      </w:hyperlink>
      <w:r w:rsidRPr="00B010A5">
        <w:rPr>
          <w:szCs w:val="26"/>
        </w:rPr>
        <w:t>,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
    <w:p w:rsidR="0013051A" w:rsidRPr="00B010A5" w:rsidRDefault="0013051A" w:rsidP="0013051A">
      <w:pPr>
        <w:ind w:firstLine="708"/>
        <w:jc w:val="both"/>
        <w:rPr>
          <w:szCs w:val="26"/>
        </w:rPr>
      </w:pPr>
      <w:r w:rsidRPr="00B010A5">
        <w:rPr>
          <w:szCs w:val="26"/>
        </w:rPr>
        <w:t>9. Уполномоченный орган местного самоуправления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w:t>
      </w:r>
    </w:p>
    <w:p w:rsidR="0013051A" w:rsidRPr="00B010A5" w:rsidRDefault="0013051A" w:rsidP="0013051A">
      <w:pPr>
        <w:ind w:firstLine="708"/>
        <w:jc w:val="both"/>
        <w:rPr>
          <w:szCs w:val="26"/>
        </w:rPr>
      </w:pPr>
      <w:r w:rsidRPr="00B010A5">
        <w:rPr>
          <w:szCs w:val="26"/>
        </w:rPr>
        <w:t>10.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направляются инициатору в течение 10 рабочих дней со дня получения заявления и прилагаемых разделов проектной документации способом, которым они были поданы.</w:t>
      </w:r>
    </w:p>
    <w:p w:rsidR="0013051A" w:rsidRPr="00B010A5" w:rsidRDefault="0013051A" w:rsidP="0013051A">
      <w:pPr>
        <w:ind w:firstLine="708"/>
        <w:jc w:val="both"/>
        <w:rPr>
          <w:szCs w:val="26"/>
        </w:rPr>
      </w:pPr>
      <w:r w:rsidRPr="00B010A5">
        <w:rPr>
          <w:szCs w:val="26"/>
        </w:rPr>
        <w:t>11. В решении о согласовании архитектурно-градостроительного облика объекта капитального строительства содержится следующая информация:</w:t>
      </w:r>
    </w:p>
    <w:p w:rsidR="0013051A" w:rsidRPr="00B010A5" w:rsidRDefault="0013051A" w:rsidP="0013051A">
      <w:pPr>
        <w:ind w:firstLine="708"/>
        <w:jc w:val="both"/>
        <w:rPr>
          <w:szCs w:val="26"/>
        </w:rPr>
      </w:pPr>
      <w:r w:rsidRPr="00B010A5">
        <w:rPr>
          <w:szCs w:val="26"/>
        </w:rPr>
        <w:t>а) дата принятия решения и его номер, присвоенный уполномоченным органом местного самоуправления;</w:t>
      </w:r>
    </w:p>
    <w:p w:rsidR="0013051A" w:rsidRPr="00B010A5" w:rsidRDefault="0013051A" w:rsidP="0013051A">
      <w:pPr>
        <w:ind w:firstLine="708"/>
        <w:jc w:val="both"/>
        <w:rPr>
          <w:szCs w:val="26"/>
        </w:rPr>
      </w:pPr>
      <w:r w:rsidRPr="00B010A5">
        <w:rPr>
          <w:szCs w:val="26"/>
        </w:rPr>
        <w:t>б) местонахождение объекта капитального строительства (при реконструкции);</w:t>
      </w:r>
    </w:p>
    <w:p w:rsidR="0013051A" w:rsidRPr="00B010A5" w:rsidRDefault="0013051A" w:rsidP="0013051A">
      <w:pPr>
        <w:ind w:firstLine="708"/>
        <w:jc w:val="both"/>
        <w:rPr>
          <w:szCs w:val="26"/>
        </w:rPr>
      </w:pPr>
      <w:r w:rsidRPr="00B010A5">
        <w:rPr>
          <w:szCs w:val="26"/>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13051A" w:rsidRPr="00B010A5" w:rsidRDefault="0013051A" w:rsidP="0013051A">
      <w:pPr>
        <w:ind w:firstLine="708"/>
        <w:jc w:val="both"/>
        <w:rPr>
          <w:szCs w:val="26"/>
        </w:rPr>
      </w:pPr>
      <w:r w:rsidRPr="00B010A5">
        <w:rPr>
          <w:szCs w:val="26"/>
        </w:rPr>
        <w:t>г) кадастровый номер объекта капитального строительства (при его наличии);</w:t>
      </w:r>
    </w:p>
    <w:p w:rsidR="0013051A" w:rsidRPr="00B010A5" w:rsidRDefault="0013051A" w:rsidP="0013051A">
      <w:pPr>
        <w:ind w:firstLine="708"/>
        <w:jc w:val="both"/>
        <w:rPr>
          <w:szCs w:val="26"/>
        </w:rPr>
      </w:pPr>
      <w:r w:rsidRPr="00B010A5">
        <w:rPr>
          <w:szCs w:val="26"/>
        </w:rPr>
        <w:t>д) кадастровый номер земельного участка (при его наличии);</w:t>
      </w:r>
    </w:p>
    <w:p w:rsidR="0013051A" w:rsidRPr="00B010A5" w:rsidRDefault="0013051A" w:rsidP="0013051A">
      <w:pPr>
        <w:ind w:firstLine="708"/>
        <w:jc w:val="both"/>
        <w:rPr>
          <w:szCs w:val="26"/>
        </w:rPr>
      </w:pPr>
      <w:r w:rsidRPr="00B010A5">
        <w:rPr>
          <w:szCs w:val="26"/>
        </w:rPr>
        <w:t>е) функциональное назначение объекта капитального строительства;</w:t>
      </w:r>
    </w:p>
    <w:p w:rsidR="0013051A" w:rsidRPr="00B010A5" w:rsidRDefault="0013051A" w:rsidP="0013051A">
      <w:pPr>
        <w:ind w:firstLine="708"/>
        <w:jc w:val="both"/>
        <w:rPr>
          <w:szCs w:val="26"/>
        </w:rPr>
      </w:pPr>
      <w:r w:rsidRPr="00B010A5">
        <w:rPr>
          <w:szCs w:val="26"/>
        </w:rPr>
        <w:t>ж) основные параметры объекта капитального строительства (площадь, этажность);</w:t>
      </w:r>
    </w:p>
    <w:p w:rsidR="0013051A" w:rsidRPr="00B010A5" w:rsidRDefault="0013051A" w:rsidP="0013051A">
      <w:pPr>
        <w:ind w:firstLine="708"/>
        <w:jc w:val="both"/>
        <w:rPr>
          <w:szCs w:val="26"/>
        </w:rPr>
      </w:pPr>
      <w:r w:rsidRPr="00B010A5">
        <w:rPr>
          <w:szCs w:val="26"/>
        </w:rPr>
        <w:t>з)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13051A" w:rsidRPr="00B010A5" w:rsidRDefault="0013051A" w:rsidP="0013051A">
      <w:pPr>
        <w:ind w:firstLine="708"/>
        <w:jc w:val="both"/>
        <w:rPr>
          <w:szCs w:val="26"/>
        </w:rPr>
      </w:pPr>
      <w:r w:rsidRPr="00B010A5">
        <w:rPr>
          <w:szCs w:val="26"/>
        </w:rPr>
        <w:lastRenderedPageBreak/>
        <w:t>12. В решении об отказе в согласовании архитектурно-градостроительного облика объекта капитального строительства содержится следующая информация:</w:t>
      </w:r>
    </w:p>
    <w:p w:rsidR="0013051A" w:rsidRPr="00B010A5" w:rsidRDefault="0013051A" w:rsidP="0013051A">
      <w:pPr>
        <w:ind w:firstLine="708"/>
        <w:jc w:val="both"/>
        <w:rPr>
          <w:szCs w:val="26"/>
        </w:rPr>
      </w:pPr>
      <w:r w:rsidRPr="00B010A5">
        <w:rPr>
          <w:szCs w:val="26"/>
        </w:rPr>
        <w:t>а) дата принятия решения и его номер, присвоенный уполномоченным органом местного самоуправления;</w:t>
      </w:r>
    </w:p>
    <w:p w:rsidR="0013051A" w:rsidRPr="00B010A5" w:rsidRDefault="0013051A" w:rsidP="0013051A">
      <w:pPr>
        <w:ind w:firstLine="708"/>
        <w:jc w:val="both"/>
        <w:rPr>
          <w:szCs w:val="26"/>
        </w:rPr>
      </w:pPr>
      <w:r w:rsidRPr="00B010A5">
        <w:rPr>
          <w:szCs w:val="26"/>
        </w:rPr>
        <w:t>б) местонахождение объекта капитального строительства (при реконструкции);</w:t>
      </w:r>
    </w:p>
    <w:p w:rsidR="0013051A" w:rsidRPr="00B010A5" w:rsidRDefault="0013051A" w:rsidP="0013051A">
      <w:pPr>
        <w:ind w:firstLine="708"/>
        <w:jc w:val="both"/>
        <w:rPr>
          <w:szCs w:val="26"/>
        </w:rPr>
      </w:pPr>
      <w:r w:rsidRPr="00B010A5">
        <w:rPr>
          <w:szCs w:val="26"/>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13051A" w:rsidRPr="00B010A5" w:rsidRDefault="0013051A" w:rsidP="0013051A">
      <w:pPr>
        <w:ind w:firstLine="708"/>
        <w:jc w:val="both"/>
        <w:rPr>
          <w:szCs w:val="26"/>
        </w:rPr>
      </w:pPr>
      <w:r w:rsidRPr="00B010A5">
        <w:rPr>
          <w:szCs w:val="26"/>
        </w:rPr>
        <w:t>г) кадастровый номер объекта капитального строительства (при его наличии);</w:t>
      </w:r>
    </w:p>
    <w:p w:rsidR="0013051A" w:rsidRPr="00B010A5" w:rsidRDefault="0013051A" w:rsidP="0013051A">
      <w:pPr>
        <w:ind w:firstLine="708"/>
        <w:jc w:val="both"/>
        <w:rPr>
          <w:szCs w:val="26"/>
        </w:rPr>
      </w:pPr>
      <w:r w:rsidRPr="00B010A5">
        <w:rPr>
          <w:szCs w:val="26"/>
        </w:rPr>
        <w:t>д) кадастровый номер земельного участка (при его наличии);</w:t>
      </w:r>
    </w:p>
    <w:p w:rsidR="0013051A" w:rsidRPr="00B010A5" w:rsidRDefault="0013051A" w:rsidP="0013051A">
      <w:pPr>
        <w:ind w:firstLine="708"/>
        <w:jc w:val="both"/>
        <w:rPr>
          <w:szCs w:val="26"/>
        </w:rPr>
      </w:pPr>
      <w:r w:rsidRPr="00B010A5">
        <w:rPr>
          <w:szCs w:val="26"/>
        </w:rPr>
        <w:t>е) функциональное назначение объекта капитального строительства;</w:t>
      </w:r>
    </w:p>
    <w:p w:rsidR="0013051A" w:rsidRPr="00B010A5" w:rsidRDefault="0013051A" w:rsidP="0013051A">
      <w:pPr>
        <w:jc w:val="both"/>
        <w:rPr>
          <w:szCs w:val="26"/>
        </w:rPr>
      </w:pPr>
      <w:r w:rsidRPr="00B010A5">
        <w:rPr>
          <w:szCs w:val="26"/>
        </w:rPr>
        <w:t>ж) основные параметры объекта капитального строительства (площадь, этажность);</w:t>
      </w:r>
    </w:p>
    <w:p w:rsidR="0013051A" w:rsidRPr="00B010A5" w:rsidRDefault="0013051A" w:rsidP="0013051A">
      <w:pPr>
        <w:ind w:firstLine="708"/>
        <w:jc w:val="both"/>
        <w:rPr>
          <w:szCs w:val="26"/>
        </w:rPr>
      </w:pPr>
      <w:r w:rsidRPr="00B010A5">
        <w:rPr>
          <w:szCs w:val="26"/>
        </w:rPr>
        <w:t>з)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13051A" w:rsidRPr="00B010A5" w:rsidRDefault="0013051A" w:rsidP="0013051A">
      <w:pPr>
        <w:ind w:firstLine="708"/>
        <w:jc w:val="both"/>
        <w:rPr>
          <w:szCs w:val="26"/>
        </w:rPr>
      </w:pPr>
      <w:r w:rsidRPr="00B010A5">
        <w:rPr>
          <w:szCs w:val="26"/>
        </w:rPr>
        <w:t>и)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13051A" w:rsidRPr="00B010A5" w:rsidRDefault="0013051A" w:rsidP="0013051A">
      <w:pPr>
        <w:ind w:firstLine="708"/>
        <w:jc w:val="both"/>
        <w:rPr>
          <w:szCs w:val="26"/>
        </w:rPr>
      </w:pPr>
      <w:r w:rsidRPr="00B010A5">
        <w:rPr>
          <w:szCs w:val="26"/>
        </w:rPr>
        <w:t>к) предложения (при наличии) по доработке разделов проектной документации.</w:t>
      </w:r>
    </w:p>
    <w:p w:rsidR="0013051A" w:rsidRPr="00B010A5" w:rsidRDefault="0013051A" w:rsidP="0013051A">
      <w:pPr>
        <w:ind w:firstLine="708"/>
        <w:jc w:val="both"/>
        <w:rPr>
          <w:szCs w:val="26"/>
        </w:rPr>
      </w:pPr>
      <w:r w:rsidRPr="00B010A5">
        <w:rPr>
          <w:szCs w:val="26"/>
        </w:rPr>
        <w:t>13. 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13051A" w:rsidRPr="00B010A5" w:rsidRDefault="0013051A" w:rsidP="0013051A">
      <w:pPr>
        <w:ind w:firstLine="708"/>
        <w:jc w:val="both"/>
        <w:rPr>
          <w:szCs w:val="26"/>
        </w:rPr>
      </w:pPr>
      <w:r w:rsidRPr="00B010A5">
        <w:rPr>
          <w:szCs w:val="26"/>
        </w:rPr>
        <w:t>14. Указанные в </w:t>
      </w:r>
      <w:hyperlink r:id="rId22" w:anchor="7DU0KD" w:history="1">
        <w:r w:rsidRPr="00B010A5">
          <w:rPr>
            <w:rStyle w:val="ae"/>
            <w:szCs w:val="26"/>
          </w:rPr>
          <w:t>пункте 10 настоящих Правил</w:t>
        </w:r>
      </w:hyperlink>
      <w:r w:rsidRPr="00B010A5">
        <w:rPr>
          <w:szCs w:val="26"/>
        </w:rPr>
        <w:t> решения подписываются руководителем уполномоченного органа местного самоуправления или его заместителем.</w:t>
      </w:r>
    </w:p>
    <w:p w:rsidR="0013051A" w:rsidRPr="00B010A5" w:rsidRDefault="0013051A" w:rsidP="0013051A">
      <w:pPr>
        <w:ind w:firstLine="708"/>
        <w:jc w:val="both"/>
        <w:rPr>
          <w:szCs w:val="26"/>
        </w:rPr>
      </w:pPr>
      <w:r w:rsidRPr="00B010A5">
        <w:rPr>
          <w:szCs w:val="26"/>
        </w:rPr>
        <w:t>15. Уполномоченный орган местного самоуправления в течение 5 рабочих дней со дня подписания решения о согласовании архитектурно-градостроительного облика объекта капитального строительства:</w:t>
      </w:r>
    </w:p>
    <w:p w:rsidR="0013051A" w:rsidRPr="00B010A5" w:rsidRDefault="0013051A" w:rsidP="0013051A">
      <w:pPr>
        <w:ind w:firstLine="708"/>
        <w:jc w:val="both"/>
        <w:rPr>
          <w:szCs w:val="26"/>
        </w:rPr>
      </w:pPr>
      <w:r w:rsidRPr="00B010A5">
        <w:rPr>
          <w:szCs w:val="26"/>
        </w:rPr>
        <w:t>а) размещает решение о согласовании архитектурно-градостроительного облика объекта капитального строительства на официальном сайте органа местного самоуправления в информационно-телекоммуникационной сети "Интернет";</w:t>
      </w:r>
    </w:p>
    <w:p w:rsidR="0013051A" w:rsidRPr="00B010A5" w:rsidRDefault="0013051A" w:rsidP="0013051A">
      <w:pPr>
        <w:ind w:firstLine="708"/>
        <w:jc w:val="both"/>
        <w:rPr>
          <w:szCs w:val="26"/>
        </w:rPr>
      </w:pPr>
      <w:r w:rsidRPr="00B010A5">
        <w:rPr>
          <w:szCs w:val="26"/>
        </w:rPr>
        <w:t>б) направляет копию решения о согласовании архитектурно-градостроительного облика объекта капитального строительства в уполномоченные на выдачу разрешений на строительство орган местного самоуправления.</w:t>
      </w:r>
    </w:p>
    <w:p w:rsidR="0013051A" w:rsidRPr="00B010A5" w:rsidRDefault="0013051A" w:rsidP="0013051A">
      <w:pPr>
        <w:ind w:firstLine="708"/>
        <w:jc w:val="both"/>
        <w:rPr>
          <w:szCs w:val="26"/>
        </w:rPr>
      </w:pPr>
      <w:r w:rsidRPr="00B010A5">
        <w:rPr>
          <w:szCs w:val="26"/>
        </w:rPr>
        <w:t>16. В случае принятия уполномоченным органом местного самоуправления решения об отказе в согласовании архитектурно-градостроительного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13051A" w:rsidRPr="00B010A5" w:rsidRDefault="0013051A" w:rsidP="0013051A">
      <w:pPr>
        <w:ind w:firstLine="708"/>
        <w:jc w:val="both"/>
        <w:rPr>
          <w:szCs w:val="26"/>
        </w:rPr>
      </w:pPr>
      <w:r w:rsidRPr="00B010A5">
        <w:rPr>
          <w:szCs w:val="26"/>
        </w:rPr>
        <w:t>17. Решение об отказе в согласовании архитектурно-градостроительного облика объекта капитального строительства может быть обжаловано в соответствии с законодательством Российской Федерации.</w:t>
      </w:r>
    </w:p>
    <w:p w:rsidR="0013051A" w:rsidRPr="00B010A5" w:rsidRDefault="0013051A" w:rsidP="0013051A">
      <w:pPr>
        <w:ind w:firstLine="708"/>
        <w:jc w:val="both"/>
        <w:rPr>
          <w:szCs w:val="26"/>
        </w:rPr>
      </w:pPr>
      <w:r w:rsidRPr="00B010A5">
        <w:rPr>
          <w:szCs w:val="26"/>
        </w:rPr>
        <w:t>18. Внесение изменений в архитектурно-градостроительный облик объекта капитального строительства требует его согласования в порядке, установленном настоящими Правилами.»</w:t>
      </w:r>
    </w:p>
    <w:p w:rsidR="0013051A" w:rsidRPr="00B010A5" w:rsidRDefault="0013051A" w:rsidP="0013051A">
      <w:pPr>
        <w:pStyle w:val="22"/>
        <w:ind w:firstLine="708"/>
        <w:jc w:val="both"/>
        <w:rPr>
          <w:rFonts w:ascii="Times New Roman" w:hAnsi="Times New Roman"/>
          <w:sz w:val="24"/>
          <w:szCs w:val="26"/>
          <w:shd w:val="clear" w:color="auto" w:fill="FFFFFF"/>
        </w:rPr>
      </w:pPr>
    </w:p>
    <w:p w:rsidR="0013051A" w:rsidRPr="00B010A5" w:rsidRDefault="0013051A" w:rsidP="0013051A">
      <w:pPr>
        <w:pStyle w:val="22"/>
        <w:ind w:firstLine="708"/>
        <w:jc w:val="both"/>
        <w:rPr>
          <w:rFonts w:ascii="Times New Roman" w:hAnsi="Times New Roman"/>
          <w:b/>
          <w:sz w:val="24"/>
          <w:szCs w:val="26"/>
        </w:rPr>
      </w:pPr>
      <w:r w:rsidRPr="00B010A5">
        <w:rPr>
          <w:rFonts w:ascii="Times New Roman" w:hAnsi="Times New Roman"/>
          <w:b/>
          <w:sz w:val="24"/>
          <w:szCs w:val="26"/>
        </w:rPr>
        <w:t>1.10. С</w:t>
      </w:r>
      <w:r w:rsidRPr="00B010A5">
        <w:rPr>
          <w:rFonts w:ascii="Times New Roman" w:hAnsi="Times New Roman"/>
          <w:b/>
          <w:sz w:val="24"/>
          <w:szCs w:val="26"/>
          <w:shd w:val="clear" w:color="auto" w:fill="FFFFFF"/>
        </w:rPr>
        <w:t xml:space="preserve">татью 48 </w:t>
      </w:r>
      <w:r w:rsidRPr="00B010A5">
        <w:rPr>
          <w:rFonts w:ascii="Times New Roman" w:hAnsi="Times New Roman"/>
          <w:b/>
          <w:sz w:val="24"/>
          <w:szCs w:val="26"/>
        </w:rPr>
        <w:t>изложить в следующей редакции:</w:t>
      </w:r>
    </w:p>
    <w:p w:rsidR="0013051A" w:rsidRPr="00B010A5" w:rsidRDefault="0013051A" w:rsidP="0013051A">
      <w:pPr>
        <w:pStyle w:val="22"/>
        <w:ind w:firstLine="708"/>
        <w:jc w:val="both"/>
        <w:rPr>
          <w:rFonts w:ascii="Times New Roman" w:hAnsi="Times New Roman"/>
          <w:b/>
          <w:sz w:val="24"/>
          <w:szCs w:val="26"/>
        </w:rPr>
      </w:pPr>
      <w:r w:rsidRPr="00B010A5">
        <w:rPr>
          <w:rFonts w:ascii="Times New Roman" w:hAnsi="Times New Roman"/>
          <w:sz w:val="24"/>
          <w:szCs w:val="26"/>
        </w:rPr>
        <w:t>«</w:t>
      </w:r>
      <w:r w:rsidRPr="00B010A5">
        <w:rPr>
          <w:rFonts w:ascii="Times New Roman" w:hAnsi="Times New Roman"/>
          <w:b/>
          <w:sz w:val="24"/>
          <w:szCs w:val="26"/>
        </w:rPr>
        <w:t>Статья 48. Выдача разрешения на ввод объекта в эксплуатацию.</w:t>
      </w:r>
    </w:p>
    <w:p w:rsidR="0013051A" w:rsidRPr="00B010A5" w:rsidRDefault="0013051A" w:rsidP="0013051A">
      <w:pPr>
        <w:pStyle w:val="22"/>
        <w:ind w:firstLine="708"/>
        <w:jc w:val="both"/>
        <w:rPr>
          <w:rFonts w:ascii="Times New Roman" w:hAnsi="Times New Roman"/>
          <w:sz w:val="24"/>
          <w:szCs w:val="26"/>
        </w:rPr>
      </w:pPr>
      <w:r w:rsidRPr="00B010A5">
        <w:rPr>
          <w:rFonts w:ascii="Times New Roman" w:hAnsi="Times New Roman"/>
          <w:sz w:val="24"/>
          <w:szCs w:val="26"/>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3" w:anchor="dst100014" w:history="1">
        <w:r w:rsidRPr="00B010A5">
          <w:rPr>
            <w:rStyle w:val="ae"/>
            <w:rFonts w:ascii="Times New Roman" w:hAnsi="Times New Roman"/>
            <w:sz w:val="24"/>
            <w:szCs w:val="26"/>
          </w:rPr>
          <w:t>случаев</w:t>
        </w:r>
      </w:hyperlink>
      <w:r w:rsidRPr="00B010A5">
        <w:rPr>
          <w:rFonts w:ascii="Times New Roman" w:hAnsi="Times New Roman"/>
          <w:sz w:val="24"/>
          <w:szCs w:val="26"/>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w:t>
      </w:r>
      <w:r w:rsidRPr="00B010A5">
        <w:rPr>
          <w:rFonts w:ascii="Times New Roman" w:hAnsi="Times New Roman"/>
          <w:sz w:val="24"/>
          <w:szCs w:val="26"/>
        </w:rPr>
        <w:lastRenderedPageBreak/>
        <w:t>участка, а также ограничениям, установленным в соответствии с земельным и иным законодательством Российской Федерации.</w:t>
      </w:r>
    </w:p>
    <w:p w:rsidR="0013051A" w:rsidRPr="00B010A5" w:rsidRDefault="0013051A" w:rsidP="0013051A">
      <w:pPr>
        <w:pStyle w:val="af0"/>
        <w:pBdr>
          <w:top w:val="none" w:sz="0" w:space="0" w:color="auto"/>
        </w:pBdr>
        <w:ind w:left="0" w:right="0"/>
        <w:jc w:val="both"/>
        <w:rPr>
          <w:b w:val="0"/>
          <w:color w:val="000000"/>
          <w:sz w:val="24"/>
          <w:szCs w:val="26"/>
          <w:shd w:val="clear" w:color="auto" w:fill="FFFFFF"/>
        </w:rPr>
      </w:pPr>
      <w:r w:rsidRPr="00B010A5">
        <w:rPr>
          <w:b w:val="0"/>
          <w:color w:val="000000"/>
          <w:sz w:val="24"/>
          <w:szCs w:val="26"/>
          <w:shd w:val="clear" w:color="auto" w:fill="FFFFFF"/>
        </w:rPr>
        <w:tab/>
        <w:t>2. Для ввода объекта в эксплуатацию застройщик </w:t>
      </w:r>
      <w:hyperlink r:id="rId24" w:history="1">
        <w:r w:rsidRPr="00B010A5">
          <w:rPr>
            <w:rStyle w:val="ae"/>
            <w:b w:val="0"/>
            <w:color w:val="1A0DAB"/>
            <w:sz w:val="24"/>
            <w:szCs w:val="26"/>
            <w:shd w:val="clear" w:color="auto" w:fill="FFFFFF"/>
          </w:rPr>
          <w:t>обращается</w:t>
        </w:r>
      </w:hyperlink>
      <w:r w:rsidRPr="00B010A5">
        <w:rPr>
          <w:b w:val="0"/>
          <w:color w:val="000000"/>
          <w:sz w:val="24"/>
          <w:szCs w:val="26"/>
          <w:shd w:val="clear" w:color="auto" w:fill="FFFFFF"/>
        </w:rPr>
        <w:t> в орган местного самоуправления, выдавший разрешение на строительство.</w:t>
      </w:r>
    </w:p>
    <w:p w:rsidR="0013051A" w:rsidRPr="00B010A5" w:rsidRDefault="0013051A" w:rsidP="0013051A">
      <w:pPr>
        <w:pStyle w:val="af0"/>
        <w:pBdr>
          <w:top w:val="none" w:sz="0" w:space="0" w:color="auto"/>
        </w:pBdr>
        <w:ind w:left="0" w:right="0" w:firstLine="708"/>
        <w:jc w:val="both"/>
        <w:rPr>
          <w:b w:val="0"/>
          <w:color w:val="000000"/>
          <w:sz w:val="24"/>
          <w:szCs w:val="26"/>
          <w:shd w:val="clear" w:color="auto" w:fill="FFFFFF"/>
        </w:rPr>
      </w:pPr>
      <w:r w:rsidRPr="00B010A5">
        <w:rPr>
          <w:b w:val="0"/>
          <w:color w:val="000000"/>
          <w:sz w:val="24"/>
          <w:szCs w:val="26"/>
          <w:shd w:val="clear" w:color="auto" w:fill="FFFFFF"/>
        </w:rPr>
        <w:t>2.1. Орган местного самоуправления, уполномоченный на выдачу разрешения на ввод объекта в эксплуатацию, выдает разрешение в отношении этапов строительства, реконструкции объектов капитального строительства в случаях, предусмотренных </w:t>
      </w:r>
      <w:hyperlink r:id="rId25" w:anchor="dst2550" w:history="1">
        <w:r w:rsidRPr="00B010A5">
          <w:rPr>
            <w:rStyle w:val="ae"/>
            <w:b w:val="0"/>
            <w:color w:val="1A0DAB"/>
            <w:sz w:val="24"/>
            <w:szCs w:val="26"/>
            <w:shd w:val="clear" w:color="auto" w:fill="FFFFFF"/>
          </w:rPr>
          <w:t>частью 12 статьи 51</w:t>
        </w:r>
      </w:hyperlink>
      <w:r w:rsidRPr="00B010A5">
        <w:rPr>
          <w:b w:val="0"/>
          <w:color w:val="000000"/>
          <w:sz w:val="24"/>
          <w:szCs w:val="26"/>
          <w:shd w:val="clear" w:color="auto" w:fill="FFFFFF"/>
        </w:rPr>
        <w:t> и </w:t>
      </w:r>
      <w:hyperlink r:id="rId26" w:anchor="dst102047" w:history="1">
        <w:r w:rsidRPr="00B010A5">
          <w:rPr>
            <w:rStyle w:val="ae"/>
            <w:b w:val="0"/>
            <w:color w:val="1A0DAB"/>
            <w:sz w:val="24"/>
            <w:szCs w:val="26"/>
            <w:shd w:val="clear" w:color="auto" w:fill="FFFFFF"/>
          </w:rPr>
          <w:t>частью 3.3 статьи 52</w:t>
        </w:r>
      </w:hyperlink>
      <w:r w:rsidRPr="00B010A5">
        <w:rPr>
          <w:b w:val="0"/>
          <w:color w:val="000000"/>
          <w:sz w:val="24"/>
          <w:szCs w:val="26"/>
          <w:shd w:val="clear" w:color="auto" w:fill="FFFFFF"/>
        </w:rPr>
        <w:t> Градостроительного кодекса Российской Федерации.</w:t>
      </w:r>
    </w:p>
    <w:p w:rsidR="0013051A" w:rsidRPr="00B010A5" w:rsidRDefault="0013051A" w:rsidP="0013051A">
      <w:pPr>
        <w:pStyle w:val="af0"/>
        <w:pBdr>
          <w:top w:val="none" w:sz="0" w:space="0" w:color="auto"/>
        </w:pBdr>
        <w:ind w:left="0" w:right="0" w:firstLine="708"/>
        <w:jc w:val="both"/>
        <w:rPr>
          <w:b w:val="0"/>
          <w:color w:val="000000"/>
          <w:sz w:val="24"/>
          <w:szCs w:val="26"/>
          <w:shd w:val="clear" w:color="auto" w:fill="FFFFFF"/>
        </w:rPr>
      </w:pPr>
      <w:r w:rsidRPr="00B010A5">
        <w:rPr>
          <w:b w:val="0"/>
          <w:color w:val="000000"/>
          <w:sz w:val="24"/>
          <w:szCs w:val="26"/>
          <w:shd w:val="clear" w:color="auto" w:fill="FFFFFF"/>
        </w:rPr>
        <w:t>2.2. Прием от застройщика </w:t>
      </w:r>
      <w:hyperlink r:id="rId27" w:history="1">
        <w:r w:rsidRPr="00B010A5">
          <w:rPr>
            <w:rStyle w:val="ae"/>
            <w:b w:val="0"/>
            <w:color w:val="1A0DAB"/>
            <w:sz w:val="24"/>
            <w:szCs w:val="26"/>
            <w:shd w:val="clear" w:color="auto" w:fill="FFFFFF"/>
          </w:rPr>
          <w:t>заявления</w:t>
        </w:r>
      </w:hyperlink>
      <w:r w:rsidRPr="00B010A5">
        <w:rPr>
          <w:b w:val="0"/>
          <w:color w:val="000000"/>
          <w:sz w:val="24"/>
          <w:szCs w:val="26"/>
          <w:shd w:val="clear" w:color="auto" w:fill="FFFFFF"/>
        </w:rPr>
        <w:t>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13051A" w:rsidRPr="00B010A5" w:rsidRDefault="0013051A" w:rsidP="0013051A">
      <w:pPr>
        <w:ind w:firstLine="708"/>
        <w:jc w:val="both"/>
        <w:rPr>
          <w:szCs w:val="26"/>
        </w:rPr>
      </w:pPr>
      <w:r w:rsidRPr="00B010A5">
        <w:rPr>
          <w:szCs w:val="26"/>
        </w:rPr>
        <w:t>1) непосредственно уполномоченными на выдачу разрешений на строительство в соответствии с </w:t>
      </w:r>
      <w:hyperlink r:id="rId28" w:anchor="dst1107" w:history="1">
        <w:r w:rsidRPr="00B010A5">
          <w:rPr>
            <w:rStyle w:val="ae"/>
            <w:szCs w:val="26"/>
          </w:rPr>
          <w:t>частями 4</w:t>
        </w:r>
      </w:hyperlink>
      <w:r w:rsidRPr="00B010A5">
        <w:rPr>
          <w:szCs w:val="26"/>
        </w:rPr>
        <w:t> - </w:t>
      </w:r>
      <w:hyperlink r:id="rId29" w:anchor="dst1110" w:history="1">
        <w:r w:rsidRPr="00B010A5">
          <w:rPr>
            <w:rStyle w:val="ae"/>
            <w:szCs w:val="26"/>
          </w:rPr>
          <w:t>6 статьи 51</w:t>
        </w:r>
      </w:hyperlink>
      <w:r w:rsidRPr="00B010A5">
        <w:rPr>
          <w:szCs w:val="26"/>
        </w:rPr>
        <w:t> </w:t>
      </w:r>
      <w:r w:rsidRPr="00B010A5">
        <w:rPr>
          <w:color w:val="000000"/>
          <w:szCs w:val="26"/>
          <w:shd w:val="clear" w:color="auto" w:fill="FFFFFF"/>
        </w:rPr>
        <w:t>Градостроительного кодекса Российской Федерации</w:t>
      </w:r>
      <w:r w:rsidRPr="00B010A5">
        <w:rPr>
          <w:szCs w:val="26"/>
        </w:rPr>
        <w:t>;</w:t>
      </w:r>
    </w:p>
    <w:p w:rsidR="0013051A" w:rsidRPr="00B010A5" w:rsidRDefault="0013051A" w:rsidP="0013051A">
      <w:pPr>
        <w:ind w:firstLine="708"/>
        <w:jc w:val="both"/>
        <w:rPr>
          <w:szCs w:val="26"/>
        </w:rPr>
      </w:pPr>
      <w:r w:rsidRPr="00B010A5">
        <w:rPr>
          <w:szCs w:val="26"/>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r:id="rId30" w:anchor="dst1107" w:history="1">
        <w:r w:rsidRPr="00B010A5">
          <w:rPr>
            <w:rStyle w:val="ae"/>
            <w:szCs w:val="26"/>
          </w:rPr>
          <w:t>частями 4</w:t>
        </w:r>
      </w:hyperlink>
      <w:r w:rsidRPr="00B010A5">
        <w:rPr>
          <w:szCs w:val="26"/>
        </w:rPr>
        <w:t> - </w:t>
      </w:r>
      <w:hyperlink r:id="rId31" w:anchor="dst1110" w:history="1">
        <w:r w:rsidRPr="00B010A5">
          <w:rPr>
            <w:rStyle w:val="ae"/>
            <w:szCs w:val="26"/>
          </w:rPr>
          <w:t>6 статьи 51</w:t>
        </w:r>
      </w:hyperlink>
      <w:r w:rsidRPr="00B010A5">
        <w:rPr>
          <w:szCs w:val="26"/>
        </w:rPr>
        <w:t> </w:t>
      </w:r>
      <w:r w:rsidRPr="00B010A5">
        <w:rPr>
          <w:color w:val="000000"/>
          <w:szCs w:val="26"/>
          <w:shd w:val="clear" w:color="auto" w:fill="FFFFFF"/>
        </w:rPr>
        <w:t>Градостроительного кодекса Российской Федерации</w:t>
      </w:r>
      <w:r w:rsidRPr="00B010A5">
        <w:rPr>
          <w:szCs w:val="26"/>
        </w:rPr>
        <w:t>;</w:t>
      </w:r>
    </w:p>
    <w:p w:rsidR="0013051A" w:rsidRPr="00B010A5" w:rsidRDefault="0013051A" w:rsidP="0013051A">
      <w:pPr>
        <w:ind w:firstLine="708"/>
        <w:jc w:val="both"/>
        <w:rPr>
          <w:szCs w:val="26"/>
        </w:rPr>
      </w:pPr>
      <w:r w:rsidRPr="00B010A5">
        <w:rPr>
          <w:szCs w:val="26"/>
        </w:rP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13051A" w:rsidRPr="00B010A5" w:rsidRDefault="0013051A" w:rsidP="0013051A">
      <w:pPr>
        <w:ind w:firstLine="708"/>
        <w:jc w:val="both"/>
        <w:rPr>
          <w:szCs w:val="26"/>
        </w:rPr>
      </w:pPr>
      <w:r w:rsidRPr="00B010A5">
        <w:rPr>
          <w:szCs w:val="26"/>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3051A" w:rsidRPr="00B010A5" w:rsidRDefault="0013051A" w:rsidP="0013051A">
      <w:pPr>
        <w:ind w:firstLine="708"/>
        <w:jc w:val="both"/>
        <w:rPr>
          <w:szCs w:val="26"/>
        </w:rPr>
      </w:pPr>
      <w:r w:rsidRPr="00B010A5">
        <w:rPr>
          <w:szCs w:val="26"/>
        </w:rPr>
        <w:t>5) для застройщиков, наименования которых содержат слова "специализированный застройщик", наряду со способами, указанными в </w:t>
      </w:r>
      <w:hyperlink r:id="rId32" w:anchor="dst3754" w:history="1">
        <w:r w:rsidRPr="00B010A5">
          <w:rPr>
            <w:rStyle w:val="ae"/>
            <w:szCs w:val="26"/>
          </w:rPr>
          <w:t>пунктах 1</w:t>
        </w:r>
      </w:hyperlink>
      <w:r w:rsidRPr="00B010A5">
        <w:rPr>
          <w:szCs w:val="26"/>
        </w:rPr>
        <w:t> - </w:t>
      </w:r>
      <w:hyperlink r:id="rId33" w:anchor="dst3757" w:history="1">
        <w:r w:rsidRPr="00B010A5">
          <w:rPr>
            <w:rStyle w:val="ae"/>
            <w:szCs w:val="26"/>
          </w:rPr>
          <w:t>4</w:t>
        </w:r>
      </w:hyperlink>
      <w:r w:rsidRPr="00B010A5">
        <w:rPr>
          <w:szCs w:val="26"/>
        </w:rPr>
        <w:t> настоящей части, с использованием единой информационной системы жилищного строительства, предусмотренной Федеральным </w:t>
      </w:r>
      <w:hyperlink r:id="rId34" w:history="1">
        <w:r w:rsidRPr="00B010A5">
          <w:rPr>
            <w:rStyle w:val="ae"/>
            <w:szCs w:val="26"/>
          </w:rPr>
          <w:t>законом</w:t>
        </w:r>
      </w:hyperlink>
      <w:r w:rsidRPr="00B010A5">
        <w:rPr>
          <w:szCs w:val="26"/>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13051A" w:rsidRPr="00B010A5" w:rsidRDefault="0013051A" w:rsidP="0013051A">
      <w:pPr>
        <w:ind w:firstLine="708"/>
        <w:jc w:val="both"/>
        <w:rPr>
          <w:szCs w:val="26"/>
        </w:rPr>
      </w:pPr>
      <w:r w:rsidRPr="00B010A5">
        <w:rPr>
          <w:szCs w:val="26"/>
        </w:rPr>
        <w:t>3. Для принятия решения о выдаче разрешения на ввод объекта в эксплуатацию необходимы следующие документы:</w:t>
      </w:r>
    </w:p>
    <w:p w:rsidR="0013051A" w:rsidRPr="00B010A5" w:rsidRDefault="0013051A" w:rsidP="0013051A">
      <w:pPr>
        <w:ind w:firstLine="708"/>
        <w:jc w:val="both"/>
        <w:rPr>
          <w:szCs w:val="26"/>
        </w:rPr>
      </w:pPr>
      <w:r w:rsidRPr="00B010A5">
        <w:rPr>
          <w:szCs w:val="26"/>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3051A" w:rsidRPr="00B010A5" w:rsidRDefault="0013051A" w:rsidP="0013051A">
      <w:pPr>
        <w:ind w:firstLine="708"/>
        <w:jc w:val="both"/>
        <w:rPr>
          <w:color w:val="000000"/>
          <w:szCs w:val="26"/>
          <w:shd w:val="clear" w:color="auto" w:fill="FFFFFF"/>
        </w:rPr>
      </w:pPr>
      <w:r w:rsidRPr="00B010A5">
        <w:rPr>
          <w:color w:val="000000"/>
          <w:szCs w:val="26"/>
          <w:shd w:val="clear" w:color="auto" w:fill="FFFFFF"/>
        </w:rPr>
        <w:t>2) разрешение на строительство;</w:t>
      </w:r>
    </w:p>
    <w:p w:rsidR="0013051A" w:rsidRPr="00B010A5" w:rsidRDefault="0013051A" w:rsidP="0013051A">
      <w:pPr>
        <w:ind w:firstLine="708"/>
        <w:jc w:val="both"/>
        <w:rPr>
          <w:color w:val="000000"/>
          <w:szCs w:val="26"/>
          <w:shd w:val="clear" w:color="auto" w:fill="FFFFFF"/>
        </w:rPr>
      </w:pPr>
      <w:r w:rsidRPr="00B010A5">
        <w:rPr>
          <w:color w:val="000000"/>
          <w:szCs w:val="26"/>
          <w:shd w:val="clear" w:color="auto" w:fill="FFFFFF"/>
        </w:rPr>
        <w:t>3)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13051A" w:rsidRPr="00B010A5" w:rsidRDefault="0013051A" w:rsidP="0013051A">
      <w:pPr>
        <w:ind w:firstLine="708"/>
        <w:jc w:val="both"/>
        <w:rPr>
          <w:color w:val="000000"/>
          <w:szCs w:val="26"/>
          <w:shd w:val="clear" w:color="auto" w:fill="FFFFFF"/>
        </w:rPr>
      </w:pPr>
      <w:r w:rsidRPr="00B010A5">
        <w:rPr>
          <w:color w:val="000000"/>
          <w:szCs w:val="26"/>
          <w:shd w:val="clear" w:color="auto" w:fill="FFFFFF"/>
        </w:rPr>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13051A" w:rsidRPr="00B010A5" w:rsidRDefault="0013051A" w:rsidP="0013051A">
      <w:pPr>
        <w:ind w:firstLine="708"/>
        <w:jc w:val="both"/>
        <w:rPr>
          <w:color w:val="000000"/>
          <w:szCs w:val="26"/>
          <w:shd w:val="clear" w:color="auto" w:fill="FFFFFF"/>
        </w:rPr>
      </w:pPr>
      <w:r w:rsidRPr="00B010A5">
        <w:rPr>
          <w:color w:val="000000"/>
          <w:szCs w:val="26"/>
          <w:shd w:val="clear" w:color="auto" w:fill="FFFFFF"/>
        </w:rPr>
        <w:t>5)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35" w:anchor="dst171" w:history="1">
        <w:r w:rsidRPr="00B010A5">
          <w:rPr>
            <w:rStyle w:val="ae"/>
            <w:color w:val="1A0DAB"/>
            <w:szCs w:val="26"/>
            <w:shd w:val="clear" w:color="auto" w:fill="FFFFFF"/>
          </w:rPr>
          <w:t>частью 1 статьи 54</w:t>
        </w:r>
      </w:hyperlink>
      <w:r w:rsidRPr="00B010A5">
        <w:rPr>
          <w:color w:val="000000"/>
          <w:szCs w:val="26"/>
          <w:shd w:val="clear" w:color="auto" w:fill="FFFFFF"/>
        </w:rPr>
        <w:t> Градостроительного кодекса РФ о соответствии построенного, реконструированного объекта капитального строительства указанным в </w:t>
      </w:r>
      <w:hyperlink r:id="rId36" w:anchor="dst2910" w:history="1">
        <w:r w:rsidRPr="00B010A5">
          <w:rPr>
            <w:rStyle w:val="ae"/>
            <w:color w:val="1A0DAB"/>
            <w:szCs w:val="26"/>
            <w:shd w:val="clear" w:color="auto" w:fill="FFFFFF"/>
          </w:rPr>
          <w:t>пункте 1 части 5 статьи 49</w:t>
        </w:r>
      </w:hyperlink>
      <w:r w:rsidRPr="00B010A5">
        <w:rPr>
          <w:color w:val="000000"/>
          <w:szCs w:val="26"/>
          <w:shd w:val="clear" w:color="auto" w:fill="FFFFFF"/>
        </w:rPr>
        <w:t>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w:t>
      </w:r>
      <w:hyperlink r:id="rId37" w:anchor="dst3613" w:history="1">
        <w:r w:rsidRPr="00B010A5">
          <w:rPr>
            <w:rStyle w:val="ae"/>
            <w:color w:val="1A0DAB"/>
            <w:szCs w:val="26"/>
            <w:shd w:val="clear" w:color="auto" w:fill="FFFFFF"/>
          </w:rPr>
          <w:t>частью 1.3 статьи 52</w:t>
        </w:r>
      </w:hyperlink>
      <w:r w:rsidRPr="00B010A5">
        <w:rPr>
          <w:color w:val="000000"/>
          <w:szCs w:val="26"/>
          <w:shd w:val="clear" w:color="auto" w:fill="FFFFFF"/>
        </w:rPr>
        <w:t>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38" w:anchor="dst3567" w:history="1">
        <w:r w:rsidRPr="00B010A5">
          <w:rPr>
            <w:rStyle w:val="ae"/>
            <w:color w:val="1A0DAB"/>
            <w:szCs w:val="26"/>
            <w:shd w:val="clear" w:color="auto" w:fill="FFFFFF"/>
          </w:rPr>
          <w:t>частью 5 статьи 54</w:t>
        </w:r>
      </w:hyperlink>
      <w:r w:rsidRPr="00B010A5">
        <w:rPr>
          <w:color w:val="000000"/>
          <w:szCs w:val="26"/>
          <w:shd w:val="clear" w:color="auto" w:fill="FFFFFF"/>
        </w:rPr>
        <w:t> Градостроительного кодекса РФ.</w:t>
      </w:r>
    </w:p>
    <w:p w:rsidR="0013051A" w:rsidRPr="00B010A5" w:rsidRDefault="0013051A" w:rsidP="0013051A">
      <w:pPr>
        <w:ind w:firstLine="708"/>
        <w:jc w:val="both"/>
        <w:rPr>
          <w:color w:val="000000"/>
          <w:szCs w:val="26"/>
          <w:shd w:val="clear" w:color="auto" w:fill="FFFFFF"/>
        </w:rPr>
      </w:pPr>
      <w:r w:rsidRPr="00B010A5">
        <w:rPr>
          <w:color w:val="000000"/>
          <w:szCs w:val="26"/>
          <w:shd w:val="clear" w:color="auto" w:fill="FFFFFF"/>
        </w:rPr>
        <w:t>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9" w:history="1">
        <w:r w:rsidRPr="00B010A5">
          <w:rPr>
            <w:rStyle w:val="ae"/>
            <w:color w:val="1A0DAB"/>
            <w:szCs w:val="26"/>
            <w:shd w:val="clear" w:color="auto" w:fill="FFFFFF"/>
          </w:rPr>
          <w:t>законом</w:t>
        </w:r>
      </w:hyperlink>
      <w:r w:rsidRPr="00B010A5">
        <w:rPr>
          <w:color w:val="000000"/>
          <w:szCs w:val="26"/>
          <w:shd w:val="clear" w:color="auto" w:fill="FFFFFF"/>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w:t>
      </w:r>
      <w:r w:rsidRPr="00B010A5">
        <w:rPr>
          <w:color w:val="000000"/>
          <w:szCs w:val="26"/>
          <w:shd w:val="clear" w:color="auto" w:fill="FFFFFF"/>
        </w:rPr>
        <w:lastRenderedPageBreak/>
        <w:t>приспособления для современного использования;</w:t>
      </w:r>
    </w:p>
    <w:p w:rsidR="0013051A" w:rsidRPr="00B010A5" w:rsidRDefault="0013051A" w:rsidP="0013051A">
      <w:pPr>
        <w:ind w:firstLine="708"/>
        <w:jc w:val="both"/>
        <w:rPr>
          <w:color w:val="000000"/>
          <w:szCs w:val="26"/>
          <w:shd w:val="clear" w:color="auto" w:fill="FFFFFF"/>
        </w:rPr>
      </w:pPr>
      <w:r w:rsidRPr="00B010A5">
        <w:rPr>
          <w:color w:val="000000"/>
          <w:szCs w:val="26"/>
          <w:shd w:val="clear" w:color="auto" w:fill="FFFFFF"/>
        </w:rPr>
        <w:t>7) технический план объекта капитального строительства, подготовленный в соответствии с Федеральным </w:t>
      </w:r>
      <w:hyperlink r:id="rId40" w:history="1">
        <w:r w:rsidRPr="00B010A5">
          <w:rPr>
            <w:rStyle w:val="ae"/>
            <w:color w:val="1A0DAB"/>
            <w:szCs w:val="26"/>
            <w:shd w:val="clear" w:color="auto" w:fill="FFFFFF"/>
          </w:rPr>
          <w:t>законом</w:t>
        </w:r>
      </w:hyperlink>
      <w:r w:rsidRPr="00B010A5">
        <w:rPr>
          <w:color w:val="000000"/>
          <w:szCs w:val="26"/>
          <w:shd w:val="clear" w:color="auto" w:fill="FFFFFF"/>
        </w:rPr>
        <w:t> от 13 июля 2015 года N 218-ФЗ "О государственной регистрации недвижимости".»</w:t>
      </w:r>
    </w:p>
    <w:p w:rsidR="0013051A" w:rsidRPr="00B010A5" w:rsidRDefault="0013051A" w:rsidP="0013051A">
      <w:pPr>
        <w:ind w:firstLine="708"/>
        <w:jc w:val="both"/>
        <w:rPr>
          <w:szCs w:val="26"/>
        </w:rPr>
      </w:pPr>
    </w:p>
    <w:p w:rsidR="0013051A" w:rsidRPr="00B010A5" w:rsidRDefault="0013051A" w:rsidP="0013051A">
      <w:pPr>
        <w:pStyle w:val="ConsPlusNormal"/>
        <w:widowControl/>
        <w:ind w:firstLine="708"/>
        <w:jc w:val="both"/>
        <w:rPr>
          <w:rFonts w:eastAsia="Arial Unicode MS"/>
          <w:b/>
          <w:szCs w:val="26"/>
        </w:rPr>
      </w:pPr>
      <w:r w:rsidRPr="00B010A5">
        <w:rPr>
          <w:rFonts w:eastAsia="Arial Unicode MS"/>
          <w:b/>
          <w:szCs w:val="26"/>
        </w:rPr>
        <w:t>1.11. Статью 43 изложить в следующей редакции:</w:t>
      </w:r>
    </w:p>
    <w:p w:rsidR="0013051A" w:rsidRPr="00B010A5" w:rsidRDefault="0013051A" w:rsidP="0013051A">
      <w:pPr>
        <w:pStyle w:val="ConsPlusNormal"/>
        <w:widowControl/>
        <w:ind w:firstLine="708"/>
        <w:jc w:val="both"/>
        <w:rPr>
          <w:b/>
          <w:bCs/>
          <w:color w:val="000000"/>
          <w:szCs w:val="26"/>
          <w:shd w:val="clear" w:color="auto" w:fill="FFFFFF"/>
        </w:rPr>
      </w:pPr>
      <w:r w:rsidRPr="00B010A5">
        <w:rPr>
          <w:rFonts w:eastAsia="Arial Unicode MS"/>
          <w:b/>
          <w:szCs w:val="26"/>
        </w:rPr>
        <w:t xml:space="preserve">«Статья 43. </w:t>
      </w:r>
      <w:r w:rsidRPr="00B010A5">
        <w:rPr>
          <w:b/>
          <w:bCs/>
          <w:color w:val="000000"/>
          <w:szCs w:val="26"/>
          <w:shd w:val="clear" w:color="auto" w:fill="FFFFFF"/>
        </w:rPr>
        <w:t>Осуществление строительства, реконструкции, капитального ремонта объекта капитального строительства.</w:t>
      </w:r>
    </w:p>
    <w:p w:rsidR="0013051A" w:rsidRPr="00B010A5" w:rsidRDefault="0013051A" w:rsidP="0013051A">
      <w:pPr>
        <w:pStyle w:val="af3"/>
        <w:shd w:val="clear" w:color="auto" w:fill="FFFFFF"/>
        <w:ind w:firstLine="540"/>
        <w:jc w:val="both"/>
        <w:rPr>
          <w:rFonts w:ascii="Times New Roman" w:hAnsi="Times New Roman"/>
          <w:color w:val="000000"/>
          <w:sz w:val="24"/>
          <w:szCs w:val="26"/>
        </w:rPr>
      </w:pPr>
      <w:r w:rsidRPr="00B010A5">
        <w:rPr>
          <w:rFonts w:ascii="Times New Roman" w:hAnsi="Times New Roman"/>
          <w:color w:val="000000"/>
          <w:sz w:val="24"/>
          <w:szCs w:val="26"/>
        </w:rP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13051A" w:rsidRPr="00B010A5" w:rsidRDefault="0013051A" w:rsidP="0013051A">
      <w:pPr>
        <w:ind w:firstLine="540"/>
        <w:jc w:val="both"/>
        <w:rPr>
          <w:szCs w:val="26"/>
        </w:rPr>
      </w:pPr>
      <w:r w:rsidRPr="00B010A5">
        <w:rPr>
          <w:szCs w:val="26"/>
        </w:rPr>
        <w:t>1.1. До выдачи разрешения на строительство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r:id="rId41" w:anchor="dst3991" w:history="1">
        <w:r w:rsidRPr="00B010A5">
          <w:rPr>
            <w:rStyle w:val="ae"/>
            <w:color w:val="1A0DAB"/>
            <w:szCs w:val="26"/>
          </w:rPr>
          <w:t>частью 15.5 статьи 48</w:t>
        </w:r>
      </w:hyperlink>
      <w:r w:rsidRPr="00B010A5">
        <w:rPr>
          <w:szCs w:val="26"/>
        </w:rPr>
        <w:t> Градостроительного кодекса Российской Федерации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42" w:anchor="dst100018" w:history="1">
        <w:r w:rsidRPr="00B010A5">
          <w:rPr>
            <w:rStyle w:val="ae"/>
            <w:color w:val="1A0DAB"/>
            <w:szCs w:val="26"/>
          </w:rPr>
          <w:t>Перечень</w:t>
        </w:r>
      </w:hyperlink>
      <w:r w:rsidRPr="00B010A5">
        <w:rPr>
          <w:szCs w:val="26"/>
        </w:rPr>
        <w:t> видов таких работ, порядок их выполнения, экологические требования к их выполнению устанавливаются Правительством Российской Федерации.</w:t>
      </w:r>
    </w:p>
    <w:p w:rsidR="0013051A" w:rsidRPr="00B010A5" w:rsidRDefault="0013051A" w:rsidP="0013051A">
      <w:pPr>
        <w:ind w:firstLine="540"/>
        <w:jc w:val="both"/>
        <w:rPr>
          <w:szCs w:val="26"/>
        </w:rPr>
      </w:pPr>
      <w:r w:rsidRPr="00B010A5">
        <w:rPr>
          <w:szCs w:val="26"/>
        </w:rP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13051A" w:rsidRPr="00B010A5" w:rsidRDefault="0013051A" w:rsidP="0013051A">
      <w:pPr>
        <w:ind w:firstLine="540"/>
        <w:jc w:val="both"/>
        <w:rPr>
          <w:szCs w:val="26"/>
        </w:rPr>
      </w:pPr>
      <w:r w:rsidRPr="00B010A5">
        <w:rPr>
          <w:szCs w:val="26"/>
        </w:rPr>
        <w:t>1.3. В случае внесения в рабочую документацию изменений, соответствующих требованиям, предусмотренным </w:t>
      </w:r>
      <w:hyperlink r:id="rId43" w:anchor="dst3055" w:history="1">
        <w:r w:rsidRPr="00B010A5">
          <w:rPr>
            <w:rStyle w:val="ae"/>
            <w:color w:val="1A0DAB"/>
            <w:szCs w:val="26"/>
          </w:rPr>
          <w:t>пунктами 1</w:t>
        </w:r>
      </w:hyperlink>
      <w:r w:rsidRPr="00B010A5">
        <w:rPr>
          <w:szCs w:val="26"/>
        </w:rPr>
        <w:t> - </w:t>
      </w:r>
      <w:hyperlink r:id="rId44" w:anchor="dst3059" w:history="1">
        <w:r w:rsidRPr="00B010A5">
          <w:rPr>
            <w:rStyle w:val="ae"/>
            <w:color w:val="1A0DAB"/>
            <w:szCs w:val="26"/>
          </w:rPr>
          <w:t>5 части 3.8 статьи 49</w:t>
        </w:r>
      </w:hyperlink>
      <w:r w:rsidRPr="00B010A5">
        <w:rPr>
          <w:szCs w:val="26"/>
        </w:rPr>
        <w:t> Градостроительного кодекса Российской Федерации,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r:id="rId45" w:anchor="dst3049" w:history="1">
        <w:r w:rsidRPr="00B010A5">
          <w:rPr>
            <w:rStyle w:val="ae"/>
            <w:color w:val="1A0DAB"/>
            <w:szCs w:val="26"/>
          </w:rPr>
          <w:t>частью 15 статьи 48</w:t>
        </w:r>
      </w:hyperlink>
      <w:r w:rsidRPr="00B010A5">
        <w:rPr>
          <w:szCs w:val="26"/>
        </w:rPr>
        <w:t> Градостроительного кодекса Российской Федерации. В этом случае утвержденные застройщиком, техническим заказчиком изменения в рабочую документацию признаются частью проектной документации.</w:t>
      </w:r>
    </w:p>
    <w:p w:rsidR="0013051A" w:rsidRPr="00B010A5" w:rsidRDefault="0013051A" w:rsidP="0013051A">
      <w:pPr>
        <w:ind w:firstLine="540"/>
        <w:jc w:val="both"/>
        <w:rPr>
          <w:szCs w:val="26"/>
        </w:rPr>
      </w:pPr>
      <w:r w:rsidRPr="00B010A5">
        <w:rPr>
          <w:szCs w:val="26"/>
        </w:rP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13051A" w:rsidRPr="00B010A5" w:rsidRDefault="0013051A" w:rsidP="0013051A">
      <w:pPr>
        <w:ind w:firstLine="540"/>
        <w:jc w:val="both"/>
        <w:rPr>
          <w:szCs w:val="26"/>
        </w:rPr>
      </w:pPr>
      <w:r w:rsidRPr="00B010A5">
        <w:rPr>
          <w:szCs w:val="26"/>
        </w:rPr>
        <w:t>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46" w:anchor="dst100013" w:history="1">
        <w:r w:rsidRPr="00B010A5">
          <w:rPr>
            <w:rStyle w:val="ae"/>
            <w:color w:val="1A0DAB"/>
            <w:szCs w:val="26"/>
          </w:rPr>
          <w:t>Состав</w:t>
        </w:r>
      </w:hyperlink>
      <w:r w:rsidRPr="00B010A5">
        <w:rPr>
          <w:szCs w:val="26"/>
        </w:rPr>
        <w:t> и </w:t>
      </w:r>
      <w:hyperlink r:id="rId47" w:anchor="dst100146" w:history="1">
        <w:r w:rsidRPr="00B010A5">
          <w:rPr>
            <w:rStyle w:val="ae"/>
            <w:color w:val="1A0DAB"/>
            <w:szCs w:val="26"/>
          </w:rPr>
          <w:t>порядок</w:t>
        </w:r>
      </w:hyperlink>
      <w:r w:rsidRPr="00B010A5">
        <w:rPr>
          <w:szCs w:val="26"/>
        </w:rPr>
        <w:t>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13051A" w:rsidRPr="00B010A5" w:rsidRDefault="0013051A" w:rsidP="0013051A">
      <w:pPr>
        <w:ind w:firstLine="540"/>
        <w:jc w:val="both"/>
        <w:rPr>
          <w:szCs w:val="26"/>
        </w:rPr>
      </w:pPr>
      <w:r w:rsidRPr="00B010A5">
        <w:rPr>
          <w:szCs w:val="26"/>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13051A" w:rsidRPr="00B010A5" w:rsidRDefault="0013051A" w:rsidP="0013051A">
      <w:pPr>
        <w:ind w:firstLine="540"/>
        <w:jc w:val="both"/>
        <w:rPr>
          <w:szCs w:val="26"/>
        </w:rPr>
      </w:pPr>
      <w:r w:rsidRPr="00B010A5">
        <w:rPr>
          <w:szCs w:val="26"/>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13051A" w:rsidRPr="00B010A5" w:rsidRDefault="0013051A" w:rsidP="0013051A">
      <w:pPr>
        <w:ind w:firstLine="540"/>
        <w:jc w:val="both"/>
        <w:rPr>
          <w:szCs w:val="26"/>
        </w:rPr>
      </w:pPr>
      <w:r w:rsidRPr="00B010A5">
        <w:rPr>
          <w:szCs w:val="26"/>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13051A" w:rsidRPr="00B010A5" w:rsidRDefault="0013051A" w:rsidP="0013051A">
      <w:pPr>
        <w:ind w:firstLine="540"/>
        <w:jc w:val="both"/>
        <w:rPr>
          <w:szCs w:val="26"/>
        </w:rPr>
      </w:pPr>
      <w:r w:rsidRPr="00B010A5">
        <w:rPr>
          <w:szCs w:val="26"/>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w:t>
      </w:r>
      <w:r w:rsidRPr="00B010A5">
        <w:rPr>
          <w:szCs w:val="26"/>
        </w:rPr>
        <w:lastRenderedPageBreak/>
        <w:t>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3051A" w:rsidRPr="00B010A5" w:rsidRDefault="0013051A" w:rsidP="0013051A">
      <w:pPr>
        <w:ind w:firstLine="540"/>
        <w:jc w:val="both"/>
        <w:rPr>
          <w:szCs w:val="26"/>
        </w:rPr>
      </w:pPr>
      <w:r w:rsidRPr="00B010A5">
        <w:rPr>
          <w:szCs w:val="26"/>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r:id="rId48" w:anchor="dst1698" w:history="1">
        <w:r w:rsidRPr="00B010A5">
          <w:rPr>
            <w:rStyle w:val="ae"/>
            <w:color w:val="1A0DAB"/>
            <w:szCs w:val="26"/>
          </w:rPr>
          <w:t>пунктом 1</w:t>
        </w:r>
      </w:hyperlink>
      <w:r w:rsidRPr="00B010A5">
        <w:rPr>
          <w:szCs w:val="26"/>
        </w:rPr>
        <w:t>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3051A" w:rsidRPr="00B010A5" w:rsidRDefault="0013051A" w:rsidP="0013051A">
      <w:pPr>
        <w:ind w:firstLine="540"/>
        <w:jc w:val="both"/>
        <w:rPr>
          <w:szCs w:val="26"/>
        </w:rPr>
      </w:pPr>
      <w:r w:rsidRPr="00B010A5">
        <w:rPr>
          <w:szCs w:val="26"/>
        </w:rPr>
        <w:t>3) юридических лиц, созданных публично-правовыми образованиями (за исключением юридических лиц, предусмотренных </w:t>
      </w:r>
      <w:hyperlink r:id="rId49" w:anchor="dst1698" w:history="1">
        <w:r w:rsidRPr="00B010A5">
          <w:rPr>
            <w:rStyle w:val="ae"/>
            <w:color w:val="1A0DAB"/>
            <w:szCs w:val="26"/>
          </w:rPr>
          <w:t>пунктом 1</w:t>
        </w:r>
      </w:hyperlink>
      <w:r w:rsidRPr="00B010A5">
        <w:rPr>
          <w:szCs w:val="26"/>
        </w:rPr>
        <w:t>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13051A" w:rsidRPr="00B010A5" w:rsidRDefault="0013051A" w:rsidP="0013051A">
      <w:pPr>
        <w:ind w:firstLine="540"/>
        <w:jc w:val="both"/>
        <w:rPr>
          <w:szCs w:val="26"/>
        </w:rPr>
      </w:pPr>
      <w:r w:rsidRPr="00B010A5">
        <w:rPr>
          <w:szCs w:val="26"/>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13051A" w:rsidRPr="00B010A5" w:rsidRDefault="0013051A" w:rsidP="0013051A">
      <w:pPr>
        <w:ind w:firstLine="540"/>
        <w:jc w:val="both"/>
        <w:rPr>
          <w:szCs w:val="26"/>
        </w:rPr>
      </w:pPr>
      <w:r w:rsidRPr="00B010A5">
        <w:rPr>
          <w:szCs w:val="26"/>
        </w:rPr>
        <w:t>5) лиц, осуществляющих строительство, реконструкцию, капитальный ремонт объектов, указанных в </w:t>
      </w:r>
      <w:hyperlink r:id="rId50" w:anchor="dst101057" w:history="1">
        <w:r w:rsidRPr="00B010A5">
          <w:rPr>
            <w:rStyle w:val="ae"/>
            <w:color w:val="1A0DAB"/>
            <w:szCs w:val="26"/>
          </w:rPr>
          <w:t>пунктах 1</w:t>
        </w:r>
      </w:hyperlink>
      <w:r w:rsidRPr="00B010A5">
        <w:rPr>
          <w:szCs w:val="26"/>
        </w:rPr>
        <w:t> - </w:t>
      </w:r>
      <w:hyperlink r:id="rId51" w:anchor="dst100839" w:history="1">
        <w:r w:rsidRPr="00B010A5">
          <w:rPr>
            <w:rStyle w:val="ae"/>
            <w:color w:val="1A0DAB"/>
            <w:szCs w:val="26"/>
          </w:rPr>
          <w:t>3 части 17 статьи 51</w:t>
        </w:r>
      </w:hyperlink>
      <w:r w:rsidRPr="00B010A5">
        <w:rPr>
          <w:szCs w:val="26"/>
        </w:rPr>
        <w:t> Градостроительного кодекса Российской Федерации.</w:t>
      </w:r>
    </w:p>
    <w:p w:rsidR="0013051A" w:rsidRPr="00B010A5" w:rsidRDefault="0013051A" w:rsidP="0013051A">
      <w:pPr>
        <w:ind w:firstLine="540"/>
        <w:jc w:val="both"/>
        <w:rPr>
          <w:szCs w:val="26"/>
        </w:rPr>
      </w:pPr>
      <w:r w:rsidRPr="00B010A5">
        <w:rPr>
          <w:szCs w:val="26"/>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w:t>
      </w:r>
    </w:p>
    <w:p w:rsidR="0013051A" w:rsidRPr="00B010A5" w:rsidRDefault="0013051A" w:rsidP="0013051A">
      <w:pPr>
        <w:ind w:firstLine="540"/>
        <w:jc w:val="both"/>
        <w:rPr>
          <w:szCs w:val="26"/>
        </w:rPr>
      </w:pPr>
      <w:r w:rsidRPr="00B010A5">
        <w:rPr>
          <w:szCs w:val="26"/>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13051A" w:rsidRPr="00B010A5" w:rsidRDefault="0013051A" w:rsidP="0013051A">
      <w:pPr>
        <w:ind w:firstLine="540"/>
        <w:jc w:val="both"/>
        <w:rPr>
          <w:szCs w:val="26"/>
        </w:rPr>
      </w:pPr>
      <w:r w:rsidRPr="00B010A5">
        <w:rPr>
          <w:szCs w:val="26"/>
        </w:rPr>
        <w:t>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r:id="rId52" w:anchor="dst102047" w:history="1">
        <w:r w:rsidRPr="00B010A5">
          <w:rPr>
            <w:rStyle w:val="ae"/>
            <w:color w:val="1A0DAB"/>
            <w:szCs w:val="26"/>
          </w:rPr>
          <w:t>частью 3.3</w:t>
        </w:r>
      </w:hyperlink>
      <w:r w:rsidRPr="00B010A5">
        <w:rPr>
          <w:szCs w:val="26"/>
        </w:rPr>
        <w:t>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13051A" w:rsidRPr="00B010A5" w:rsidRDefault="0013051A" w:rsidP="0013051A">
      <w:pPr>
        <w:ind w:firstLine="540"/>
        <w:jc w:val="both"/>
        <w:rPr>
          <w:szCs w:val="26"/>
        </w:rPr>
      </w:pPr>
      <w:r w:rsidRPr="00B010A5">
        <w:rPr>
          <w:szCs w:val="26"/>
        </w:rPr>
        <w:t xml:space="preserve">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w:t>
      </w:r>
      <w:r w:rsidRPr="00B010A5">
        <w:rPr>
          <w:szCs w:val="26"/>
        </w:rPr>
        <w:lastRenderedPageBreak/>
        <w:t>проектную документацию соответствующего объекта в порядке, установленном Градостроительным кодексом Российской Федерации.</w:t>
      </w:r>
    </w:p>
    <w:p w:rsidR="0013051A" w:rsidRPr="00B010A5" w:rsidRDefault="0013051A" w:rsidP="0013051A">
      <w:pPr>
        <w:ind w:firstLine="540"/>
        <w:jc w:val="both"/>
        <w:rPr>
          <w:szCs w:val="26"/>
        </w:rPr>
      </w:pPr>
      <w:r w:rsidRPr="00B010A5">
        <w:rPr>
          <w:szCs w:val="26"/>
        </w:rP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53" w:anchor="dst100008" w:history="1">
        <w:r w:rsidRPr="00B010A5">
          <w:rPr>
            <w:rStyle w:val="ae"/>
            <w:color w:val="1A0DAB"/>
            <w:szCs w:val="26"/>
          </w:rPr>
          <w:t>консервацию</w:t>
        </w:r>
      </w:hyperlink>
      <w:r w:rsidRPr="00B010A5">
        <w:rPr>
          <w:szCs w:val="26"/>
        </w:rPr>
        <w:t> объекта капитального строительства.</w:t>
      </w:r>
    </w:p>
    <w:p w:rsidR="0013051A" w:rsidRPr="00B010A5" w:rsidRDefault="0013051A" w:rsidP="0013051A">
      <w:pPr>
        <w:ind w:firstLine="540"/>
        <w:jc w:val="both"/>
        <w:rPr>
          <w:szCs w:val="26"/>
        </w:rPr>
      </w:pPr>
      <w:r w:rsidRPr="00B010A5">
        <w:rPr>
          <w:szCs w:val="26"/>
        </w:rPr>
        <w:t>5. В случае,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Pr="00B010A5">
        <w:rPr>
          <w:szCs w:val="26"/>
        </w:rPr>
        <w:t>Росатом</w:t>
      </w:r>
      <w:proofErr w:type="spellEnd"/>
      <w:r w:rsidRPr="00B010A5">
        <w:rPr>
          <w:szCs w:val="26"/>
        </w:rPr>
        <w:t>" (далее также - органы государственного строительного надзора), а в случае,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54" w:anchor="dst100011" w:history="1">
        <w:r w:rsidRPr="00B010A5">
          <w:rPr>
            <w:rStyle w:val="ae"/>
            <w:color w:val="1A0DAB"/>
            <w:szCs w:val="26"/>
          </w:rPr>
          <w:t>извещение</w:t>
        </w:r>
      </w:hyperlink>
      <w:r w:rsidRPr="00B010A5">
        <w:rPr>
          <w:szCs w:val="26"/>
        </w:rPr>
        <w:t> о начале таких работ, к которому прилагаются следующие документы:</w:t>
      </w:r>
    </w:p>
    <w:p w:rsidR="0013051A" w:rsidRPr="00B010A5" w:rsidRDefault="0013051A" w:rsidP="0013051A">
      <w:pPr>
        <w:ind w:firstLine="540"/>
        <w:jc w:val="both"/>
        <w:rPr>
          <w:szCs w:val="26"/>
        </w:rPr>
      </w:pPr>
      <w:r w:rsidRPr="00B010A5">
        <w:rPr>
          <w:szCs w:val="26"/>
        </w:rPr>
        <w:t>1) копия разрешения на строительство;</w:t>
      </w:r>
    </w:p>
    <w:p w:rsidR="0013051A" w:rsidRPr="00B010A5" w:rsidRDefault="0013051A" w:rsidP="0013051A">
      <w:pPr>
        <w:ind w:firstLine="540"/>
        <w:jc w:val="both"/>
        <w:rPr>
          <w:szCs w:val="26"/>
        </w:rPr>
      </w:pPr>
      <w:r w:rsidRPr="00B010A5">
        <w:rPr>
          <w:szCs w:val="26"/>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13051A" w:rsidRPr="00B010A5" w:rsidRDefault="0013051A" w:rsidP="0013051A">
      <w:pPr>
        <w:ind w:firstLine="540"/>
        <w:jc w:val="both"/>
        <w:rPr>
          <w:szCs w:val="26"/>
        </w:rPr>
      </w:pPr>
      <w:r w:rsidRPr="00B010A5">
        <w:rPr>
          <w:szCs w:val="26"/>
        </w:rPr>
        <w:t>3) копия документа о вынесении на местность линий отступа от красных линий;</w:t>
      </w:r>
    </w:p>
    <w:p w:rsidR="0013051A" w:rsidRPr="00B010A5" w:rsidRDefault="0013051A" w:rsidP="0013051A">
      <w:pPr>
        <w:ind w:firstLine="540"/>
        <w:jc w:val="both"/>
        <w:rPr>
          <w:szCs w:val="26"/>
        </w:rPr>
      </w:pPr>
      <w:r w:rsidRPr="00B010A5">
        <w:rPr>
          <w:szCs w:val="26"/>
        </w:rPr>
        <w:t>4) общий и специальные журналы, в которых ведется учет выполнения работ;</w:t>
      </w:r>
    </w:p>
    <w:p w:rsidR="0013051A" w:rsidRPr="00B010A5" w:rsidRDefault="0013051A" w:rsidP="0013051A">
      <w:pPr>
        <w:ind w:firstLine="540"/>
        <w:jc w:val="both"/>
        <w:rPr>
          <w:szCs w:val="26"/>
        </w:rPr>
      </w:pPr>
      <w:r w:rsidRPr="00B010A5">
        <w:rPr>
          <w:szCs w:val="26"/>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r:id="rId55" w:anchor="dst101042" w:history="1">
        <w:r w:rsidRPr="00B010A5">
          <w:rPr>
            <w:rStyle w:val="ae"/>
            <w:color w:val="1A0DAB"/>
            <w:szCs w:val="26"/>
          </w:rPr>
          <w:t>статьей 49</w:t>
        </w:r>
      </w:hyperlink>
      <w:r w:rsidRPr="00B010A5">
        <w:rPr>
          <w:szCs w:val="26"/>
        </w:rPr>
        <w:t> Градостроительного кодекса Российской Федерации.</w:t>
      </w:r>
    </w:p>
    <w:p w:rsidR="0013051A" w:rsidRPr="00B010A5" w:rsidRDefault="0013051A" w:rsidP="0013051A">
      <w:pPr>
        <w:ind w:firstLine="540"/>
        <w:jc w:val="both"/>
        <w:rPr>
          <w:szCs w:val="26"/>
        </w:rPr>
      </w:pPr>
      <w:r w:rsidRPr="00B010A5">
        <w:rPr>
          <w:szCs w:val="26"/>
        </w:rPr>
        <w:t>5.1. Лицо, осуществляющее строительство, вправе не представлять документы, предусмотренные </w:t>
      </w:r>
      <w:hyperlink r:id="rId56" w:anchor="dst100854" w:history="1">
        <w:r w:rsidRPr="00B010A5">
          <w:rPr>
            <w:rStyle w:val="ae"/>
            <w:color w:val="1A0DAB"/>
            <w:szCs w:val="26"/>
          </w:rPr>
          <w:t>пунктами 1</w:t>
        </w:r>
      </w:hyperlink>
      <w:r w:rsidRPr="00B010A5">
        <w:rPr>
          <w:szCs w:val="26"/>
        </w:rPr>
        <w:t> и </w:t>
      </w:r>
      <w:hyperlink r:id="rId57" w:anchor="dst170" w:history="1">
        <w:r w:rsidRPr="00B010A5">
          <w:rPr>
            <w:rStyle w:val="ae"/>
            <w:color w:val="1A0DAB"/>
            <w:szCs w:val="26"/>
          </w:rPr>
          <w:t>5 части 5</w:t>
        </w:r>
      </w:hyperlink>
      <w:r w:rsidRPr="00B010A5">
        <w:rPr>
          <w:szCs w:val="26"/>
        </w:rPr>
        <w:t>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13051A" w:rsidRPr="00B010A5" w:rsidRDefault="0013051A" w:rsidP="0013051A">
      <w:pPr>
        <w:ind w:firstLine="540"/>
        <w:jc w:val="both"/>
        <w:rPr>
          <w:szCs w:val="26"/>
        </w:rPr>
      </w:pPr>
      <w:r w:rsidRPr="00B010A5">
        <w:rPr>
          <w:szCs w:val="26"/>
        </w:rPr>
        <w:t>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r:id="rId58" w:anchor="dst3054" w:history="1">
        <w:r w:rsidRPr="00B010A5">
          <w:rPr>
            <w:rStyle w:val="ae"/>
            <w:color w:val="1A0DAB"/>
            <w:szCs w:val="26"/>
          </w:rPr>
          <w:t>частями 3.8</w:t>
        </w:r>
      </w:hyperlink>
      <w:r w:rsidRPr="00B010A5">
        <w:rPr>
          <w:szCs w:val="26"/>
        </w:rPr>
        <w:t> и </w:t>
      </w:r>
      <w:hyperlink r:id="rId59" w:anchor="dst3060" w:history="1">
        <w:r w:rsidRPr="00B010A5">
          <w:rPr>
            <w:rStyle w:val="ae"/>
            <w:color w:val="1A0DAB"/>
            <w:szCs w:val="26"/>
          </w:rPr>
          <w:t>3.9 статьи 49</w:t>
        </w:r>
      </w:hyperlink>
      <w:r w:rsidRPr="00B010A5">
        <w:rPr>
          <w:szCs w:val="26"/>
        </w:rPr>
        <w:t> Градостроительного кодекса Российской Федерации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r:id="rId60" w:anchor="dst3050" w:history="1">
        <w:r w:rsidRPr="00B010A5">
          <w:rPr>
            <w:rStyle w:val="ae"/>
            <w:color w:val="1A0DAB"/>
            <w:szCs w:val="26"/>
          </w:rPr>
          <w:t>частями 15.2</w:t>
        </w:r>
      </w:hyperlink>
      <w:r w:rsidRPr="00B010A5">
        <w:rPr>
          <w:szCs w:val="26"/>
        </w:rPr>
        <w:t> и </w:t>
      </w:r>
      <w:hyperlink r:id="rId61" w:anchor="dst3051" w:history="1">
        <w:r w:rsidRPr="00B010A5">
          <w:rPr>
            <w:rStyle w:val="ae"/>
            <w:color w:val="1A0DAB"/>
            <w:szCs w:val="26"/>
          </w:rPr>
          <w:t>15.3 статьи 48</w:t>
        </w:r>
      </w:hyperlink>
      <w:r w:rsidRPr="00B010A5">
        <w:rPr>
          <w:szCs w:val="26"/>
        </w:rPr>
        <w:t> Градостроительного кодекса Российской Федерации направляет их в органы государственного строительного надзора.</w:t>
      </w:r>
    </w:p>
    <w:p w:rsidR="0013051A" w:rsidRPr="00B010A5" w:rsidRDefault="0013051A" w:rsidP="0013051A">
      <w:pPr>
        <w:ind w:firstLine="540"/>
        <w:jc w:val="both"/>
        <w:rPr>
          <w:szCs w:val="26"/>
        </w:rPr>
      </w:pPr>
      <w:r w:rsidRPr="00B010A5">
        <w:rPr>
          <w:szCs w:val="26"/>
        </w:rPr>
        <w:t>5.3. В случаях, установленных Правительством Российской Федерации, документы (их копии или сведения, содержащиеся в них), указанные в </w:t>
      </w:r>
      <w:hyperlink r:id="rId62" w:anchor="dst100854" w:history="1">
        <w:r w:rsidRPr="00B010A5">
          <w:rPr>
            <w:rStyle w:val="ae"/>
            <w:color w:val="1A0DAB"/>
            <w:szCs w:val="26"/>
          </w:rPr>
          <w:t>пунктах 1</w:t>
        </w:r>
      </w:hyperlink>
      <w:r w:rsidRPr="00B010A5">
        <w:rPr>
          <w:szCs w:val="26"/>
        </w:rPr>
        <w:t> - </w:t>
      </w:r>
      <w:hyperlink r:id="rId63" w:anchor="dst575" w:history="1">
        <w:r w:rsidRPr="00B010A5">
          <w:rPr>
            <w:rStyle w:val="ae"/>
            <w:color w:val="1A0DAB"/>
            <w:szCs w:val="26"/>
          </w:rPr>
          <w:t>5 части 5</w:t>
        </w:r>
      </w:hyperlink>
      <w:r w:rsidRPr="00B010A5">
        <w:rPr>
          <w:szCs w:val="26"/>
        </w:rPr>
        <w:t> настоящей статьи, предоставляются застройщиком или техническим заказчиком в форме информационной модели.</w:t>
      </w:r>
    </w:p>
    <w:p w:rsidR="0013051A" w:rsidRPr="00B010A5" w:rsidRDefault="0013051A" w:rsidP="0013051A">
      <w:pPr>
        <w:ind w:firstLine="540"/>
        <w:jc w:val="both"/>
        <w:rPr>
          <w:szCs w:val="26"/>
        </w:rPr>
      </w:pPr>
      <w:r w:rsidRPr="00B010A5">
        <w:rPr>
          <w:szCs w:val="26"/>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64" w:anchor="dst100103" w:history="1">
        <w:r w:rsidRPr="00B010A5">
          <w:rPr>
            <w:rStyle w:val="ae"/>
            <w:color w:val="1A0DAB"/>
            <w:szCs w:val="26"/>
          </w:rPr>
          <w:t>извещать</w:t>
        </w:r>
      </w:hyperlink>
      <w:r w:rsidRPr="00B010A5">
        <w:rPr>
          <w:szCs w:val="26"/>
        </w:rP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w:t>
      </w:r>
      <w:r w:rsidRPr="00B010A5">
        <w:rPr>
          <w:szCs w:val="26"/>
        </w:rPr>
        <w:lastRenderedPageBreak/>
        <w:t>строительных материалов.</w:t>
      </w:r>
    </w:p>
    <w:p w:rsidR="0013051A" w:rsidRPr="00B010A5" w:rsidRDefault="0013051A" w:rsidP="0013051A">
      <w:pPr>
        <w:ind w:firstLine="540"/>
        <w:jc w:val="both"/>
        <w:rPr>
          <w:szCs w:val="26"/>
        </w:rPr>
      </w:pPr>
      <w:r w:rsidRPr="00B010A5">
        <w:rPr>
          <w:szCs w:val="26"/>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Российской Федерации, в том числе в порядке, предусмотренном </w:t>
      </w:r>
      <w:hyperlink r:id="rId65" w:anchor="dst3054" w:history="1">
        <w:r w:rsidRPr="00B010A5">
          <w:rPr>
            <w:rStyle w:val="ae"/>
            <w:color w:val="1A0DAB"/>
            <w:szCs w:val="26"/>
          </w:rPr>
          <w:t>частями 3.8</w:t>
        </w:r>
      </w:hyperlink>
      <w:r w:rsidRPr="00B010A5">
        <w:rPr>
          <w:szCs w:val="26"/>
        </w:rPr>
        <w:t> и </w:t>
      </w:r>
      <w:hyperlink r:id="rId66" w:anchor="dst3060" w:history="1">
        <w:r w:rsidRPr="00B010A5">
          <w:rPr>
            <w:rStyle w:val="ae"/>
            <w:color w:val="1A0DAB"/>
            <w:szCs w:val="26"/>
          </w:rPr>
          <w:t>3.9 статьи 49</w:t>
        </w:r>
      </w:hyperlink>
      <w:r w:rsidRPr="00B010A5">
        <w:rPr>
          <w:szCs w:val="26"/>
        </w:rPr>
        <w:t> Градостроительного кодекса Российской Федерации.</w:t>
      </w:r>
    </w:p>
    <w:p w:rsidR="0013051A" w:rsidRPr="00B010A5" w:rsidRDefault="0013051A" w:rsidP="0013051A">
      <w:pPr>
        <w:ind w:firstLine="540"/>
        <w:jc w:val="both"/>
        <w:rPr>
          <w:szCs w:val="26"/>
        </w:rPr>
      </w:pPr>
      <w:r w:rsidRPr="00B010A5">
        <w:rPr>
          <w:szCs w:val="26"/>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67" w:anchor="dst645" w:history="1">
        <w:r w:rsidRPr="00B010A5">
          <w:rPr>
            <w:rStyle w:val="ae"/>
            <w:color w:val="1A0DAB"/>
            <w:szCs w:val="26"/>
          </w:rPr>
          <w:t>законодательством</w:t>
        </w:r>
      </w:hyperlink>
      <w:r w:rsidRPr="00B010A5">
        <w:rPr>
          <w:szCs w:val="26"/>
        </w:rPr>
        <w:t> Российской Федерации об объектах культурного наследия.</w:t>
      </w:r>
    </w:p>
    <w:p w:rsidR="0013051A" w:rsidRPr="00B010A5" w:rsidRDefault="0013051A" w:rsidP="0013051A">
      <w:pPr>
        <w:ind w:firstLine="540"/>
        <w:jc w:val="both"/>
        <w:rPr>
          <w:szCs w:val="26"/>
        </w:rPr>
      </w:pPr>
      <w:r w:rsidRPr="00B010A5">
        <w:rPr>
          <w:szCs w:val="26"/>
        </w:rPr>
        <w:t>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68" w:history="1">
        <w:r w:rsidRPr="00B010A5">
          <w:rPr>
            <w:rStyle w:val="ae"/>
            <w:color w:val="1A0DAB"/>
            <w:szCs w:val="26"/>
          </w:rPr>
          <w:t>форма</w:t>
        </w:r>
      </w:hyperlink>
      <w:r w:rsidRPr="00B010A5">
        <w:rPr>
          <w:szCs w:val="26"/>
        </w:rPr>
        <w:t> и </w:t>
      </w:r>
      <w:hyperlink r:id="rId69" w:history="1">
        <w:r w:rsidRPr="00B010A5">
          <w:rPr>
            <w:rStyle w:val="ae"/>
            <w:color w:val="1A0DAB"/>
            <w:szCs w:val="26"/>
          </w:rPr>
          <w:t>порядок</w:t>
        </w:r>
      </w:hyperlink>
      <w:r w:rsidRPr="00B010A5">
        <w:rPr>
          <w:szCs w:val="26"/>
        </w:rPr>
        <w:t>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70" w:anchor="dst100008" w:history="1">
        <w:r w:rsidRPr="00B010A5">
          <w:rPr>
            <w:rStyle w:val="ae"/>
            <w:color w:val="1A0DAB"/>
            <w:szCs w:val="26"/>
          </w:rPr>
          <w:t>порядок</w:t>
        </w:r>
      </w:hyperlink>
      <w:r w:rsidRPr="00B010A5">
        <w:rPr>
          <w:szCs w:val="26"/>
        </w:rPr>
        <w:t> консервации объекта капитального строительства могут устанавливаться нормативными правовыми актами Российской Федерации.</w:t>
      </w:r>
    </w:p>
    <w:p w:rsidR="0013051A" w:rsidRPr="00B010A5" w:rsidRDefault="0013051A" w:rsidP="0013051A">
      <w:pPr>
        <w:ind w:firstLine="540"/>
        <w:jc w:val="both"/>
        <w:rPr>
          <w:szCs w:val="26"/>
        </w:rPr>
      </w:pPr>
      <w:r w:rsidRPr="00B010A5">
        <w:rPr>
          <w:szCs w:val="26"/>
        </w:rP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13051A" w:rsidRPr="00B010A5" w:rsidRDefault="0013051A" w:rsidP="0013051A">
      <w:pPr>
        <w:ind w:firstLine="540"/>
        <w:jc w:val="both"/>
        <w:rPr>
          <w:szCs w:val="26"/>
        </w:rPr>
      </w:pPr>
      <w:r w:rsidRPr="00B010A5">
        <w:rPr>
          <w:szCs w:val="26"/>
        </w:rP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13051A" w:rsidRPr="00B010A5" w:rsidRDefault="0013051A" w:rsidP="0013051A">
      <w:pPr>
        <w:ind w:firstLine="540"/>
        <w:jc w:val="both"/>
        <w:rPr>
          <w:szCs w:val="26"/>
        </w:rPr>
      </w:pPr>
      <w:r w:rsidRPr="00B010A5">
        <w:rPr>
          <w:szCs w:val="26"/>
        </w:rPr>
        <w:t>11. В </w:t>
      </w:r>
      <w:hyperlink r:id="rId71" w:anchor="dst100005" w:history="1">
        <w:r w:rsidRPr="00B010A5">
          <w:rPr>
            <w:rStyle w:val="ae"/>
            <w:color w:val="1A0DAB"/>
            <w:szCs w:val="26"/>
          </w:rPr>
          <w:t>случаях</w:t>
        </w:r>
      </w:hyperlink>
      <w:r w:rsidRPr="00B010A5">
        <w:rPr>
          <w:szCs w:val="26"/>
        </w:rP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13051A" w:rsidRPr="00B010A5" w:rsidRDefault="0013051A" w:rsidP="0013051A">
      <w:pPr>
        <w:pStyle w:val="ConsPlusNormal"/>
        <w:widowControl/>
        <w:ind w:firstLine="708"/>
        <w:jc w:val="both"/>
        <w:rPr>
          <w:rFonts w:eastAsia="Arial Unicode MS"/>
          <w:szCs w:val="26"/>
        </w:rPr>
      </w:pPr>
    </w:p>
    <w:p w:rsidR="0013051A" w:rsidRPr="00B010A5" w:rsidRDefault="0013051A" w:rsidP="0013051A">
      <w:pPr>
        <w:pStyle w:val="ConsPlusNormal"/>
        <w:widowControl/>
        <w:ind w:firstLine="708"/>
        <w:jc w:val="both"/>
        <w:rPr>
          <w:szCs w:val="26"/>
          <w:lang w:val="ba-RU"/>
        </w:rPr>
      </w:pPr>
      <w:r w:rsidRPr="00B010A5">
        <w:rPr>
          <w:szCs w:val="26"/>
        </w:rPr>
        <w:t xml:space="preserve">2. </w:t>
      </w:r>
      <w:r w:rsidRPr="00B010A5">
        <w:rPr>
          <w:szCs w:val="26"/>
          <w:lang w:val="ba-RU"/>
        </w:rPr>
        <w:t xml:space="preserve">Обнародовать настоящее решение </w:t>
      </w:r>
      <w:r w:rsidRPr="00B010A5">
        <w:rPr>
          <w:color w:val="000000"/>
          <w:szCs w:val="26"/>
        </w:rPr>
        <w:t>в здании администрации сельского поселения</w:t>
      </w:r>
      <w:r w:rsidRPr="00B010A5">
        <w:rPr>
          <w:szCs w:val="26"/>
          <w:lang w:val="ba-RU"/>
        </w:rPr>
        <w:t xml:space="preserve"> </w:t>
      </w:r>
      <w:r>
        <w:rPr>
          <w:szCs w:val="26"/>
          <w:lang w:val="ba-RU"/>
        </w:rPr>
        <w:t>Среднекарамалинский</w:t>
      </w:r>
      <w:r w:rsidRPr="00B010A5">
        <w:rPr>
          <w:szCs w:val="26"/>
          <w:lang w:val="ba-RU"/>
        </w:rPr>
        <w:t xml:space="preserve"> сельсовет муниципального </w:t>
      </w:r>
      <w:proofErr w:type="gramStart"/>
      <w:r w:rsidRPr="00B010A5">
        <w:rPr>
          <w:szCs w:val="26"/>
          <w:lang w:val="ba-RU"/>
        </w:rPr>
        <w:t>района  Ермекеевский</w:t>
      </w:r>
      <w:proofErr w:type="gramEnd"/>
      <w:r w:rsidRPr="00B010A5">
        <w:rPr>
          <w:szCs w:val="26"/>
          <w:lang w:val="ba-RU"/>
        </w:rPr>
        <w:t xml:space="preserve"> район Республики Башкортостан и разместить на официальном сайте Администрации </w:t>
      </w:r>
      <w:r w:rsidRPr="00B010A5">
        <w:rPr>
          <w:szCs w:val="26"/>
        </w:rPr>
        <w:t xml:space="preserve">сельского поселения  </w:t>
      </w:r>
      <w:r>
        <w:rPr>
          <w:szCs w:val="26"/>
        </w:rPr>
        <w:t>Среднекарамалинский</w:t>
      </w:r>
      <w:r w:rsidRPr="00B010A5">
        <w:rPr>
          <w:szCs w:val="26"/>
        </w:rPr>
        <w:t xml:space="preserve"> сельсовет </w:t>
      </w:r>
      <w:r w:rsidRPr="00B010A5">
        <w:rPr>
          <w:szCs w:val="26"/>
          <w:lang w:val="ba-RU"/>
        </w:rPr>
        <w:t>муниципального района  Ермекеевский район Республики Башкортостан.</w:t>
      </w:r>
    </w:p>
    <w:p w:rsidR="0013051A" w:rsidRPr="00B010A5" w:rsidRDefault="0013051A" w:rsidP="0013051A">
      <w:pPr>
        <w:pStyle w:val="ConsPlusNormal"/>
        <w:widowControl/>
        <w:ind w:firstLine="708"/>
        <w:jc w:val="both"/>
        <w:rPr>
          <w:rFonts w:eastAsia="Arial Unicode MS"/>
          <w:szCs w:val="26"/>
        </w:rPr>
      </w:pPr>
      <w:r w:rsidRPr="00B010A5">
        <w:rPr>
          <w:szCs w:val="26"/>
          <w:lang w:val="ba-RU"/>
        </w:rPr>
        <w:t xml:space="preserve">3. </w:t>
      </w:r>
      <w:r w:rsidRPr="00B010A5">
        <w:rPr>
          <w:rFonts w:eastAsia="Arial Unicode MS"/>
          <w:szCs w:val="26"/>
        </w:rPr>
        <w:t>Контроль за исполнением настоящего решения возложить на постоянную комиссию Совета по развитию предпринимательства, земельным вопроса, благоустройству и экологии</w:t>
      </w:r>
      <w:r>
        <w:rPr>
          <w:rFonts w:eastAsia="Arial Unicode MS"/>
          <w:szCs w:val="26"/>
        </w:rPr>
        <w:t>.</w:t>
      </w:r>
      <w:r w:rsidRPr="00B010A5">
        <w:rPr>
          <w:rFonts w:eastAsia="Arial Unicode MS"/>
          <w:szCs w:val="26"/>
        </w:rPr>
        <w:t xml:space="preserve"> </w:t>
      </w:r>
      <w:r>
        <w:rPr>
          <w:rFonts w:eastAsia="Arial Unicode MS"/>
          <w:szCs w:val="26"/>
        </w:rPr>
        <w:t xml:space="preserve"> </w:t>
      </w:r>
    </w:p>
    <w:p w:rsidR="0013051A" w:rsidRPr="00B010A5" w:rsidRDefault="0013051A" w:rsidP="0013051A">
      <w:pPr>
        <w:pStyle w:val="ConsPlusNormal"/>
        <w:widowControl/>
        <w:ind w:firstLine="708"/>
        <w:jc w:val="both"/>
        <w:rPr>
          <w:rFonts w:eastAsia="Arial Unicode MS"/>
          <w:szCs w:val="26"/>
        </w:rPr>
      </w:pPr>
    </w:p>
    <w:p w:rsidR="0013051A" w:rsidRDefault="0013051A" w:rsidP="0013051A">
      <w:pPr>
        <w:pStyle w:val="ConsPlusNormal"/>
        <w:widowControl/>
        <w:ind w:firstLine="0"/>
        <w:jc w:val="both"/>
        <w:rPr>
          <w:rFonts w:eastAsia="Arial Unicode MS"/>
          <w:szCs w:val="26"/>
        </w:rPr>
      </w:pPr>
    </w:p>
    <w:p w:rsidR="0013051A" w:rsidRDefault="0013051A" w:rsidP="0013051A">
      <w:pPr>
        <w:pStyle w:val="ConsPlusNormal"/>
        <w:widowControl/>
        <w:ind w:firstLine="0"/>
        <w:jc w:val="both"/>
        <w:rPr>
          <w:rFonts w:eastAsia="Arial Unicode MS"/>
          <w:szCs w:val="26"/>
        </w:rPr>
      </w:pPr>
    </w:p>
    <w:p w:rsidR="0013051A" w:rsidRPr="00B010A5" w:rsidRDefault="0013051A" w:rsidP="0013051A">
      <w:pPr>
        <w:pStyle w:val="ConsPlusNormal"/>
        <w:widowControl/>
        <w:ind w:firstLine="0"/>
        <w:jc w:val="both"/>
        <w:rPr>
          <w:rFonts w:eastAsia="Arial Unicode MS"/>
          <w:szCs w:val="26"/>
        </w:rPr>
      </w:pPr>
      <w:r>
        <w:rPr>
          <w:rFonts w:eastAsia="Arial Unicode MS"/>
          <w:szCs w:val="26"/>
        </w:rPr>
        <w:t xml:space="preserve"> Г</w:t>
      </w:r>
      <w:r w:rsidRPr="00B010A5">
        <w:rPr>
          <w:rFonts w:eastAsia="Arial Unicode MS"/>
          <w:szCs w:val="26"/>
        </w:rPr>
        <w:t>лав</w:t>
      </w:r>
      <w:r>
        <w:rPr>
          <w:rFonts w:eastAsia="Arial Unicode MS"/>
          <w:szCs w:val="26"/>
        </w:rPr>
        <w:t>а</w:t>
      </w:r>
      <w:r w:rsidRPr="00B010A5">
        <w:rPr>
          <w:rFonts w:eastAsia="Arial Unicode MS"/>
          <w:szCs w:val="26"/>
        </w:rPr>
        <w:t xml:space="preserve"> сельского поселения </w:t>
      </w:r>
    </w:p>
    <w:p w:rsidR="0013051A" w:rsidRDefault="0013051A" w:rsidP="0013051A">
      <w:pPr>
        <w:pStyle w:val="ConsPlusNormal"/>
        <w:widowControl/>
        <w:ind w:firstLine="0"/>
        <w:jc w:val="both"/>
        <w:rPr>
          <w:rFonts w:eastAsia="Arial Unicode MS"/>
          <w:szCs w:val="26"/>
        </w:rPr>
      </w:pPr>
      <w:r>
        <w:rPr>
          <w:rFonts w:eastAsia="Arial Unicode MS"/>
          <w:szCs w:val="26"/>
        </w:rPr>
        <w:t xml:space="preserve"> Среднекарамалинский</w:t>
      </w:r>
      <w:r w:rsidRPr="00B010A5">
        <w:rPr>
          <w:rFonts w:eastAsia="Arial Unicode MS"/>
          <w:szCs w:val="26"/>
        </w:rPr>
        <w:t xml:space="preserve"> сельсовет                                                                 </w:t>
      </w:r>
      <w:r>
        <w:rPr>
          <w:rFonts w:eastAsia="Arial Unicode MS"/>
          <w:szCs w:val="26"/>
        </w:rPr>
        <w:t xml:space="preserve">Р.Б. </w:t>
      </w:r>
      <w:proofErr w:type="spellStart"/>
      <w:r>
        <w:rPr>
          <w:rFonts w:eastAsia="Arial Unicode MS"/>
          <w:szCs w:val="26"/>
        </w:rPr>
        <w:t>Галиуллин</w:t>
      </w:r>
      <w:proofErr w:type="spellEnd"/>
    </w:p>
    <w:p w:rsidR="0013051A" w:rsidRDefault="0013051A" w:rsidP="0013051A">
      <w:pPr>
        <w:pStyle w:val="ConsPlusNormal"/>
        <w:widowControl/>
        <w:ind w:firstLine="0"/>
        <w:jc w:val="both"/>
        <w:rPr>
          <w:rFonts w:eastAsia="Arial Unicode MS"/>
          <w:szCs w:val="26"/>
        </w:rPr>
      </w:pPr>
    </w:p>
    <w:p w:rsidR="0013051A" w:rsidRDefault="0013051A" w:rsidP="0013051A">
      <w:pPr>
        <w:pStyle w:val="ConsPlusNormal"/>
        <w:widowControl/>
        <w:ind w:firstLine="0"/>
        <w:jc w:val="both"/>
        <w:rPr>
          <w:rFonts w:eastAsia="Arial Unicode MS"/>
          <w:szCs w:val="26"/>
        </w:rPr>
      </w:pPr>
    </w:p>
    <w:p w:rsidR="0013051A" w:rsidRDefault="0013051A" w:rsidP="0013051A">
      <w:pPr>
        <w:pStyle w:val="ConsPlusNormal"/>
        <w:widowControl/>
        <w:ind w:firstLine="0"/>
        <w:jc w:val="both"/>
        <w:rPr>
          <w:rFonts w:eastAsia="Arial Unicode MS"/>
          <w:szCs w:val="26"/>
        </w:rPr>
      </w:pPr>
    </w:p>
    <w:p w:rsidR="0013051A" w:rsidRDefault="0013051A" w:rsidP="0013051A">
      <w:pPr>
        <w:pStyle w:val="ConsPlusNormal"/>
        <w:widowControl/>
        <w:ind w:firstLine="0"/>
        <w:jc w:val="both"/>
        <w:rPr>
          <w:rFonts w:eastAsia="Arial Unicode MS"/>
          <w:szCs w:val="26"/>
        </w:rPr>
      </w:pPr>
    </w:p>
    <w:p w:rsidR="0013051A" w:rsidRDefault="0013051A" w:rsidP="0013051A">
      <w:pPr>
        <w:pStyle w:val="ConsPlusNormal"/>
        <w:widowControl/>
        <w:ind w:firstLine="0"/>
        <w:jc w:val="both"/>
        <w:rPr>
          <w:rFonts w:eastAsia="Arial Unicode MS"/>
          <w:szCs w:val="26"/>
        </w:rPr>
      </w:pPr>
    </w:p>
    <w:p w:rsidR="0013051A" w:rsidRDefault="0013051A" w:rsidP="0013051A">
      <w:pPr>
        <w:pStyle w:val="ConsPlusNormal"/>
        <w:widowControl/>
        <w:ind w:firstLine="0"/>
        <w:jc w:val="both"/>
        <w:rPr>
          <w:rFonts w:eastAsia="Arial Unicode MS"/>
          <w:szCs w:val="26"/>
        </w:rPr>
      </w:pPr>
    </w:p>
    <w:p w:rsidR="0013051A" w:rsidRDefault="0013051A" w:rsidP="0013051A">
      <w:pPr>
        <w:pStyle w:val="ConsPlusNormal"/>
        <w:widowControl/>
        <w:ind w:firstLine="0"/>
        <w:jc w:val="both"/>
        <w:rPr>
          <w:rFonts w:eastAsia="Arial Unicode MS"/>
          <w:szCs w:val="26"/>
        </w:rPr>
      </w:pPr>
    </w:p>
    <w:p w:rsidR="0013051A" w:rsidRDefault="0013051A" w:rsidP="0013051A">
      <w:pPr>
        <w:pStyle w:val="ConsPlusNormal"/>
        <w:widowControl/>
        <w:ind w:firstLine="0"/>
        <w:jc w:val="both"/>
        <w:rPr>
          <w:rFonts w:eastAsia="Arial Unicode MS"/>
          <w:szCs w:val="26"/>
        </w:rPr>
      </w:pPr>
    </w:p>
    <w:p w:rsidR="00F83BFE" w:rsidRPr="00B96470" w:rsidRDefault="00F83BFE" w:rsidP="00CA10E7"/>
    <w:sectPr w:rsidR="00F83BFE" w:rsidRPr="00B96470" w:rsidSect="00D53E6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AA8"/>
    <w:multiLevelType w:val="hybridMultilevel"/>
    <w:tmpl w:val="38C8B1D0"/>
    <w:lvl w:ilvl="0" w:tplc="02224D7E">
      <w:start w:val="1"/>
      <w:numFmt w:val="decimal"/>
      <w:lvlText w:val="%1."/>
      <w:lvlJc w:val="left"/>
      <w:pPr>
        <w:tabs>
          <w:tab w:val="num" w:pos="1080"/>
        </w:tabs>
        <w:ind w:left="1080" w:hanging="360"/>
      </w:pPr>
      <w:rPr>
        <w:rFonts w:ascii="Times New Roman" w:eastAsia="Arial Unicode MS" w:hAnsi="Times New Roman" w:cs="Times New Roman"/>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AE61013"/>
    <w:multiLevelType w:val="hybridMultilevel"/>
    <w:tmpl w:val="FE84B48A"/>
    <w:lvl w:ilvl="0" w:tplc="7D383CB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21142374"/>
    <w:multiLevelType w:val="hybridMultilevel"/>
    <w:tmpl w:val="868AD684"/>
    <w:lvl w:ilvl="0" w:tplc="80F0EC9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2F0E65D5"/>
    <w:multiLevelType w:val="hybridMultilevel"/>
    <w:tmpl w:val="05EECF5A"/>
    <w:lvl w:ilvl="0" w:tplc="CDC476D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38DC0BA8"/>
    <w:multiLevelType w:val="hybridMultilevel"/>
    <w:tmpl w:val="7B62F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3C2A52"/>
    <w:multiLevelType w:val="hybridMultilevel"/>
    <w:tmpl w:val="67629F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588A7BAB"/>
    <w:multiLevelType w:val="hybridMultilevel"/>
    <w:tmpl w:val="C87A63AA"/>
    <w:lvl w:ilvl="0" w:tplc="3A403A9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 w15:restartNumberingAfterBreak="0">
    <w:nsid w:val="596D7197"/>
    <w:multiLevelType w:val="hybridMultilevel"/>
    <w:tmpl w:val="C47EBF62"/>
    <w:lvl w:ilvl="0" w:tplc="D42AE814">
      <w:start w:val="1"/>
      <w:numFmt w:val="decimal"/>
      <w:lvlText w:val="%1."/>
      <w:lvlJc w:val="left"/>
      <w:pPr>
        <w:ind w:left="675" w:hanging="555"/>
      </w:pPr>
      <w:rPr>
        <w:sz w:val="26"/>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8" w15:restartNumberingAfterBreak="0">
    <w:nsid w:val="59A60CDF"/>
    <w:multiLevelType w:val="hybridMultilevel"/>
    <w:tmpl w:val="3F20088C"/>
    <w:lvl w:ilvl="0" w:tplc="BADE78C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5F69154E"/>
    <w:multiLevelType w:val="hybridMultilevel"/>
    <w:tmpl w:val="F5102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829"/>
    <w:rsid w:val="000B6472"/>
    <w:rsid w:val="0013051A"/>
    <w:rsid w:val="00293829"/>
    <w:rsid w:val="00995D3D"/>
    <w:rsid w:val="009A013F"/>
    <w:rsid w:val="00A02202"/>
    <w:rsid w:val="00B96470"/>
    <w:rsid w:val="00BB5BD8"/>
    <w:rsid w:val="00C122E2"/>
    <w:rsid w:val="00CA10E7"/>
    <w:rsid w:val="00D53E63"/>
    <w:rsid w:val="00DA553F"/>
    <w:rsid w:val="00F8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B25E"/>
  <w15:docId w15:val="{04080272-3FA2-4176-9EB0-591304D1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53F"/>
    <w:pPr>
      <w:widowControl w:val="0"/>
      <w:autoSpaceDE w:val="0"/>
      <w:autoSpaceDN w:val="0"/>
      <w:adjustRightInd w:val="0"/>
      <w:spacing w:after="0" w:line="240" w:lineRule="auto"/>
    </w:pPr>
    <w:rPr>
      <w:rFonts w:ascii="Times New Roman" w:eastAsiaTheme="minorEastAsia" w:hAnsi="Times New Roman"/>
      <w:sz w:val="20"/>
      <w:szCs w:val="20"/>
      <w:lang w:eastAsia="ru-RU"/>
    </w:rPr>
  </w:style>
  <w:style w:type="paragraph" w:styleId="1">
    <w:name w:val="heading 1"/>
    <w:basedOn w:val="a"/>
    <w:next w:val="a"/>
    <w:link w:val="10"/>
    <w:uiPriority w:val="9"/>
    <w:qFormat/>
    <w:rsid w:val="00DA553F"/>
    <w:pPr>
      <w:keepNext/>
      <w:keepLines/>
      <w:outlineLvl w:val="0"/>
    </w:pPr>
    <w:rPr>
      <w:rFonts w:eastAsiaTheme="majorEastAsia" w:cstheme="majorBidi"/>
      <w:b/>
      <w:sz w:val="28"/>
      <w:szCs w:val="32"/>
      <w:lang w:eastAsia="en-US"/>
    </w:rPr>
  </w:style>
  <w:style w:type="paragraph" w:styleId="2">
    <w:name w:val="heading 2"/>
    <w:basedOn w:val="a"/>
    <w:next w:val="a"/>
    <w:link w:val="20"/>
    <w:uiPriority w:val="9"/>
    <w:semiHidden/>
    <w:unhideWhenUsed/>
    <w:qFormat/>
    <w:rsid w:val="000B6472"/>
    <w:pPr>
      <w:keepNext/>
      <w:keepLines/>
      <w:widowControl/>
      <w:autoSpaceDE/>
      <w:autoSpaceDN/>
      <w:adjustRightInd/>
      <w:spacing w:before="200"/>
      <w:outlineLvl w:val="1"/>
    </w:pPr>
    <w:rPr>
      <w:rFonts w:asciiTheme="majorHAnsi" w:eastAsiaTheme="majorEastAsia" w:hAnsiTheme="majorHAnsi" w:cstheme="majorBidi"/>
      <w:b/>
      <w:bCs/>
      <w:color w:val="5B9BD5" w:themeColor="accent1"/>
      <w:sz w:val="26"/>
      <w:szCs w:val="26"/>
    </w:rPr>
  </w:style>
  <w:style w:type="paragraph" w:styleId="5">
    <w:name w:val="heading 5"/>
    <w:basedOn w:val="a"/>
    <w:next w:val="a"/>
    <w:link w:val="50"/>
    <w:uiPriority w:val="9"/>
    <w:semiHidden/>
    <w:unhideWhenUsed/>
    <w:qFormat/>
    <w:rsid w:val="000B6472"/>
    <w:pPr>
      <w:keepNext/>
      <w:keepLines/>
      <w:widowControl/>
      <w:autoSpaceDE/>
      <w:autoSpaceDN/>
      <w:adjustRightInd/>
      <w:spacing w:before="200"/>
      <w:outlineLvl w:val="4"/>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553F"/>
    <w:rPr>
      <w:rFonts w:ascii="Times New Roman" w:eastAsiaTheme="majorEastAsia" w:hAnsi="Times New Roman" w:cstheme="majorBidi"/>
      <w:b/>
      <w:sz w:val="28"/>
      <w:szCs w:val="32"/>
    </w:rPr>
  </w:style>
  <w:style w:type="character" w:styleId="a3">
    <w:name w:val="Emphasis"/>
    <w:uiPriority w:val="99"/>
    <w:qFormat/>
    <w:rsid w:val="00DA553F"/>
    <w:rPr>
      <w:rFonts w:cs="Times New Roman"/>
      <w:i/>
      <w:iCs/>
    </w:rPr>
  </w:style>
  <w:style w:type="paragraph" w:styleId="a4">
    <w:name w:val="No Spacing"/>
    <w:link w:val="a5"/>
    <w:uiPriority w:val="1"/>
    <w:qFormat/>
    <w:rsid w:val="00DA553F"/>
    <w:pPr>
      <w:spacing w:after="0" w:line="240" w:lineRule="auto"/>
    </w:pPr>
    <w:rPr>
      <w:rFonts w:ascii="Calibri" w:eastAsia="Calibri" w:hAnsi="Calibri" w:cs="Times New Roman"/>
    </w:rPr>
  </w:style>
  <w:style w:type="paragraph" w:styleId="a6">
    <w:name w:val="List Paragraph"/>
    <w:aliases w:val="Абзац списка нумерация,List Paragraph"/>
    <w:basedOn w:val="a"/>
    <w:qFormat/>
    <w:rsid w:val="00DA553F"/>
    <w:pPr>
      <w:ind w:left="720"/>
      <w:contextualSpacing/>
    </w:pPr>
    <w:rPr>
      <w:rFonts w:cs="Times New Roman"/>
    </w:rPr>
  </w:style>
  <w:style w:type="character" w:customStyle="1" w:styleId="20">
    <w:name w:val="Заголовок 2 Знак"/>
    <w:basedOn w:val="a0"/>
    <w:link w:val="2"/>
    <w:uiPriority w:val="9"/>
    <w:semiHidden/>
    <w:rsid w:val="000B6472"/>
    <w:rPr>
      <w:rFonts w:asciiTheme="majorHAnsi" w:eastAsiaTheme="majorEastAsia" w:hAnsiTheme="majorHAnsi" w:cstheme="majorBidi"/>
      <w:b/>
      <w:bCs/>
      <w:color w:val="5B9BD5" w:themeColor="accent1"/>
      <w:sz w:val="26"/>
      <w:szCs w:val="26"/>
      <w:lang w:eastAsia="ru-RU"/>
    </w:rPr>
  </w:style>
  <w:style w:type="character" w:customStyle="1" w:styleId="50">
    <w:name w:val="Заголовок 5 Знак"/>
    <w:basedOn w:val="a0"/>
    <w:link w:val="5"/>
    <w:uiPriority w:val="9"/>
    <w:semiHidden/>
    <w:rsid w:val="000B6472"/>
    <w:rPr>
      <w:rFonts w:asciiTheme="majorHAnsi" w:eastAsiaTheme="majorEastAsia" w:hAnsiTheme="majorHAnsi" w:cstheme="majorBidi"/>
      <w:color w:val="1F4D78" w:themeColor="accent1" w:themeShade="7F"/>
      <w:sz w:val="24"/>
      <w:szCs w:val="24"/>
      <w:lang w:eastAsia="ru-RU"/>
    </w:rPr>
  </w:style>
  <w:style w:type="numbering" w:customStyle="1" w:styleId="11">
    <w:name w:val="Нет списка1"/>
    <w:next w:val="a2"/>
    <w:uiPriority w:val="99"/>
    <w:semiHidden/>
    <w:unhideWhenUsed/>
    <w:rsid w:val="000B6472"/>
  </w:style>
  <w:style w:type="paragraph" w:styleId="a7">
    <w:name w:val="header"/>
    <w:basedOn w:val="a"/>
    <w:link w:val="a8"/>
    <w:uiPriority w:val="99"/>
    <w:semiHidden/>
    <w:unhideWhenUsed/>
    <w:rsid w:val="000B6472"/>
    <w:pPr>
      <w:widowControl/>
      <w:tabs>
        <w:tab w:val="center" w:pos="4677"/>
        <w:tab w:val="right" w:pos="9355"/>
      </w:tabs>
      <w:autoSpaceDE/>
      <w:autoSpaceDN/>
      <w:adjustRightInd/>
    </w:pPr>
    <w:rPr>
      <w:rFonts w:eastAsia="Times New Roman" w:cs="Times New Roman"/>
      <w:sz w:val="24"/>
      <w:szCs w:val="24"/>
    </w:rPr>
  </w:style>
  <w:style w:type="character" w:customStyle="1" w:styleId="a8">
    <w:name w:val="Верхний колонтитул Знак"/>
    <w:basedOn w:val="a0"/>
    <w:link w:val="a7"/>
    <w:uiPriority w:val="99"/>
    <w:semiHidden/>
    <w:rsid w:val="000B6472"/>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0B6472"/>
    <w:pPr>
      <w:widowControl/>
      <w:tabs>
        <w:tab w:val="center" w:pos="4677"/>
        <w:tab w:val="right" w:pos="9355"/>
      </w:tabs>
      <w:autoSpaceDE/>
      <w:autoSpaceDN/>
      <w:adjustRightInd/>
    </w:pPr>
    <w:rPr>
      <w:rFonts w:eastAsia="Times New Roman" w:cs="Times New Roman"/>
      <w:sz w:val="24"/>
      <w:szCs w:val="24"/>
    </w:rPr>
  </w:style>
  <w:style w:type="character" w:customStyle="1" w:styleId="aa">
    <w:name w:val="Нижний колонтитул Знак"/>
    <w:basedOn w:val="a0"/>
    <w:link w:val="a9"/>
    <w:uiPriority w:val="99"/>
    <w:semiHidden/>
    <w:rsid w:val="000B6472"/>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B6472"/>
    <w:pPr>
      <w:widowControl/>
      <w:autoSpaceDE/>
      <w:autoSpaceDN/>
      <w:adjustRightInd/>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0B6472"/>
    <w:rPr>
      <w:rFonts w:ascii="Tahoma" w:eastAsia="Times New Roman" w:hAnsi="Tahoma" w:cs="Tahoma"/>
      <w:sz w:val="16"/>
      <w:szCs w:val="16"/>
      <w:lang w:eastAsia="ru-RU"/>
    </w:rPr>
  </w:style>
  <w:style w:type="character" w:customStyle="1" w:styleId="a5">
    <w:name w:val="Без интервала Знак"/>
    <w:link w:val="a4"/>
    <w:uiPriority w:val="1"/>
    <w:locked/>
    <w:rsid w:val="000B6472"/>
    <w:rPr>
      <w:rFonts w:ascii="Calibri" w:eastAsia="Calibri" w:hAnsi="Calibri" w:cs="Times New Roman"/>
    </w:rPr>
  </w:style>
  <w:style w:type="paragraph" w:customStyle="1" w:styleId="12">
    <w:name w:val="Знак Знак1 Знак"/>
    <w:basedOn w:val="a"/>
    <w:rsid w:val="000B6472"/>
    <w:pPr>
      <w:widowControl/>
      <w:autoSpaceDE/>
      <w:autoSpaceDN/>
      <w:adjustRightInd/>
      <w:spacing w:after="160" w:line="240" w:lineRule="exact"/>
    </w:pPr>
    <w:rPr>
      <w:rFonts w:ascii="Arial" w:eastAsia="Times New Roman" w:hAnsi="Arial" w:cs="Arial"/>
      <w:lang w:val="en-US" w:eastAsia="en-US"/>
    </w:rPr>
  </w:style>
  <w:style w:type="table" w:styleId="ad">
    <w:name w:val="Table Grid"/>
    <w:basedOn w:val="a1"/>
    <w:uiPriority w:val="59"/>
    <w:rsid w:val="000B64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0B64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0B64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B6472"/>
    <w:rPr>
      <w:color w:val="0000FF"/>
      <w:u w:val="single"/>
    </w:rPr>
  </w:style>
  <w:style w:type="character" w:styleId="af">
    <w:name w:val="FollowedHyperlink"/>
    <w:basedOn w:val="a0"/>
    <w:uiPriority w:val="99"/>
    <w:semiHidden/>
    <w:unhideWhenUsed/>
    <w:rsid w:val="000B6472"/>
    <w:rPr>
      <w:color w:val="800080"/>
      <w:u w:val="single"/>
    </w:rPr>
  </w:style>
  <w:style w:type="paragraph" w:styleId="af0">
    <w:name w:val="caption"/>
    <w:basedOn w:val="a"/>
    <w:uiPriority w:val="99"/>
    <w:unhideWhenUsed/>
    <w:qFormat/>
    <w:rsid w:val="000B6472"/>
    <w:pPr>
      <w:widowControl/>
      <w:pBdr>
        <w:top w:val="thinThickSmallGap" w:sz="24" w:space="1" w:color="auto"/>
      </w:pBdr>
      <w:autoSpaceDE/>
      <w:autoSpaceDN/>
      <w:adjustRightInd/>
      <w:ind w:left="-851" w:right="-341"/>
      <w:jc w:val="center"/>
    </w:pPr>
    <w:rPr>
      <w:rFonts w:eastAsia="Times New Roman" w:cs="Times New Roman"/>
      <w:b/>
      <w:bCs/>
      <w:sz w:val="36"/>
      <w:szCs w:val="36"/>
    </w:rPr>
  </w:style>
  <w:style w:type="paragraph" w:customStyle="1" w:styleId="ConsPlusNormal">
    <w:name w:val="ConsPlusNormal"/>
    <w:rsid w:val="000B6472"/>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Normal">
    <w:name w:val="ConsNormal"/>
    <w:rsid w:val="000B647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rsid w:val="000B647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0B647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1">
    <w:name w:val="Body Text"/>
    <w:basedOn w:val="a"/>
    <w:link w:val="af2"/>
    <w:unhideWhenUsed/>
    <w:rsid w:val="00CA10E7"/>
    <w:pPr>
      <w:widowControl/>
      <w:autoSpaceDE/>
      <w:autoSpaceDN/>
      <w:adjustRightInd/>
      <w:spacing w:after="120"/>
    </w:pPr>
    <w:rPr>
      <w:rFonts w:eastAsia="Times New Roman" w:cs="Times New Roman"/>
      <w:sz w:val="24"/>
      <w:szCs w:val="24"/>
    </w:rPr>
  </w:style>
  <w:style w:type="character" w:customStyle="1" w:styleId="af2">
    <w:name w:val="Основной текст Знак"/>
    <w:basedOn w:val="a0"/>
    <w:link w:val="af1"/>
    <w:rsid w:val="00CA10E7"/>
    <w:rPr>
      <w:rFonts w:ascii="Times New Roman" w:eastAsia="Times New Roman" w:hAnsi="Times New Roman" w:cs="Times New Roman"/>
      <w:sz w:val="24"/>
      <w:szCs w:val="24"/>
      <w:lang w:eastAsia="ru-RU"/>
    </w:rPr>
  </w:style>
  <w:style w:type="paragraph" w:customStyle="1" w:styleId="22">
    <w:name w:val="Без интервала2"/>
    <w:qFormat/>
    <w:rsid w:val="0013051A"/>
    <w:pPr>
      <w:spacing w:after="0" w:line="240" w:lineRule="auto"/>
    </w:pPr>
    <w:rPr>
      <w:rFonts w:ascii="Calibri" w:eastAsia="Times New Roman" w:hAnsi="Calibri" w:cs="Times New Roman"/>
      <w:lang w:eastAsia="ru-RU"/>
    </w:rPr>
  </w:style>
  <w:style w:type="paragraph" w:styleId="af3">
    <w:name w:val="Normal (Web)"/>
    <w:basedOn w:val="a"/>
    <w:link w:val="af4"/>
    <w:uiPriority w:val="99"/>
    <w:unhideWhenUsed/>
    <w:rsid w:val="0013051A"/>
    <w:pPr>
      <w:widowControl/>
      <w:autoSpaceDE/>
      <w:autoSpaceDN/>
      <w:adjustRightInd/>
    </w:pPr>
    <w:rPr>
      <w:rFonts w:ascii="Verdana" w:eastAsia="Times New Roman" w:hAnsi="Verdana" w:cs="Times New Roman"/>
      <w:sz w:val="17"/>
      <w:szCs w:val="17"/>
    </w:rPr>
  </w:style>
  <w:style w:type="character" w:customStyle="1" w:styleId="af4">
    <w:name w:val="Обычный (веб) Знак"/>
    <w:link w:val="af3"/>
    <w:uiPriority w:val="99"/>
    <w:locked/>
    <w:rsid w:val="0013051A"/>
    <w:rPr>
      <w:rFonts w:ascii="Verdana" w:eastAsia="Times New Roman" w:hAnsi="Verdana" w:cs="Times New Roman"/>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3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46195/fb3b9f6c5786727ec9ea99d18258678dcbe363ef/" TargetMode="External"/><Relationship Id="rId18" Type="http://schemas.openxmlformats.org/officeDocument/2006/relationships/hyperlink" Target="https://www.consultant.ru/document/cons_doc_LAW_448360/3f83870e8f7020f237e7f4f5d486530c4bb0d5f5/" TargetMode="External"/><Relationship Id="rId26" Type="http://schemas.openxmlformats.org/officeDocument/2006/relationships/hyperlink" Target="https://www.consultant.ru/document/cons_doc_LAW_446197/df32b8231cf067c4d4e864c717eb6b398358b504/" TargetMode="External"/><Relationship Id="rId39" Type="http://schemas.openxmlformats.org/officeDocument/2006/relationships/hyperlink" Target="https://www.consultant.ru/document/cons_doc_LAW_444766/" TargetMode="External"/><Relationship Id="rId21" Type="http://schemas.openxmlformats.org/officeDocument/2006/relationships/hyperlink" Target="https://docs.cntd.ru/document/1301700377" TargetMode="External"/><Relationship Id="rId34" Type="http://schemas.openxmlformats.org/officeDocument/2006/relationships/hyperlink" Target="https://www.consultant.ru/document/cons_doc_LAW_436061/" TargetMode="External"/><Relationship Id="rId42" Type="http://schemas.openxmlformats.org/officeDocument/2006/relationships/hyperlink" Target="https://www.consultant.ru/document/cons_doc_LAW_429059/7b3f5d41765fe248e8f186d0dbcabe7ee9b44b97/" TargetMode="External"/><Relationship Id="rId47" Type="http://schemas.openxmlformats.org/officeDocument/2006/relationships/hyperlink" Target="https://www.consultant.ru/document/cons_doc_LAW_448832/055f69ec707fc710dd0bedabb5861d04d0ee61fa/" TargetMode="External"/><Relationship Id="rId50" Type="http://schemas.openxmlformats.org/officeDocument/2006/relationships/hyperlink" Target="https://www.consultant.ru/document/cons_doc_LAW_446197/570afc6feff03328459242886307d6aebe1ccb6b/" TargetMode="External"/><Relationship Id="rId55" Type="http://schemas.openxmlformats.org/officeDocument/2006/relationships/hyperlink" Target="https://www.consultant.ru/document/cons_doc_LAW_446197/9066705b3210c244f4b2caba0da8ec7186f0d1ab/" TargetMode="External"/><Relationship Id="rId63" Type="http://schemas.openxmlformats.org/officeDocument/2006/relationships/hyperlink" Target="https://www.consultant.ru/document/cons_doc_LAW_446197/df32b8231cf067c4d4e864c717eb6b398358b504/" TargetMode="External"/><Relationship Id="rId68" Type="http://schemas.openxmlformats.org/officeDocument/2006/relationships/hyperlink" Target="https://www.consultant.ru/document/cons_doc_LAW_51040/df32b8231cf067c4d4e864c717eb6b398358b504/" TargetMode="External"/><Relationship Id="rId7" Type="http://schemas.openxmlformats.org/officeDocument/2006/relationships/hyperlink" Target="https://www.consultant.ru/document/cons_doc_LAW_379662/fc4b3a7e70707fdd1f645d0157de764f5b231224/" TargetMode="External"/><Relationship Id="rId71" Type="http://schemas.openxmlformats.org/officeDocument/2006/relationships/hyperlink" Target="https://www.consultant.ru/document/cons_doc_LAW_417134/92d969e26a4326c5d02fa79b8f9cf4994ee5633b/" TargetMode="External"/><Relationship Id="rId2" Type="http://schemas.openxmlformats.org/officeDocument/2006/relationships/styles" Target="styles.xml"/><Relationship Id="rId16" Type="http://schemas.openxmlformats.org/officeDocument/2006/relationships/hyperlink" Target="https://www.consultant.ru/document/cons_doc_LAW_446197/94050c1b72b36222ea765a98f890b52187a0838c/" TargetMode="External"/><Relationship Id="rId29" Type="http://schemas.openxmlformats.org/officeDocument/2006/relationships/hyperlink" Target="https://www.consultant.ru/document/cons_doc_LAW_446197/570afc6feff03328459242886307d6aebe1ccb6b/" TargetMode="External"/><Relationship Id="rId11" Type="http://schemas.openxmlformats.org/officeDocument/2006/relationships/hyperlink" Target="https://www.consultant.ru/document/cons_doc_LAW_392555/5bffe236089ce763d9bbc7f534169f75a5b03523/" TargetMode="External"/><Relationship Id="rId24" Type="http://schemas.openxmlformats.org/officeDocument/2006/relationships/hyperlink" Target="https://www.consultant.ru/document/cons_doc_LAW_51040/935a657a2b5f7c7a6436cb756694bb2d649c7a00/" TargetMode="External"/><Relationship Id="rId32" Type="http://schemas.openxmlformats.org/officeDocument/2006/relationships/hyperlink" Target="https://www.consultant.ru/document/cons_doc_LAW_446197/935a657a2b5f7c7a6436cb756694bb2d649c7a00/" TargetMode="External"/><Relationship Id="rId37" Type="http://schemas.openxmlformats.org/officeDocument/2006/relationships/hyperlink" Target="https://www.consultant.ru/document/cons_doc_LAW_446197/df32b8231cf067c4d4e864c717eb6b398358b504/" TargetMode="External"/><Relationship Id="rId40" Type="http://schemas.openxmlformats.org/officeDocument/2006/relationships/hyperlink" Target="https://www.consultant.ru/document/cons_doc_LAW_51040/935a657a2b5f7c7a6436cb756694bb2d649c7a00/" TargetMode="External"/><Relationship Id="rId45" Type="http://schemas.openxmlformats.org/officeDocument/2006/relationships/hyperlink" Target="https://www.consultant.ru/document/cons_doc_LAW_446197/b884020ea7453099ba8bc9ca021b84982cadea7d/" TargetMode="External"/><Relationship Id="rId53" Type="http://schemas.openxmlformats.org/officeDocument/2006/relationships/hyperlink" Target="https://www.consultant.ru/document/cons_doc_LAW_414983/fb7b0891728dd777dec3c04abbebad05e8b5de77/" TargetMode="External"/><Relationship Id="rId58" Type="http://schemas.openxmlformats.org/officeDocument/2006/relationships/hyperlink" Target="https://www.consultant.ru/document/cons_doc_LAW_446197/9066705b3210c244f4b2caba0da8ec7186f0d1ab/" TargetMode="External"/><Relationship Id="rId66" Type="http://schemas.openxmlformats.org/officeDocument/2006/relationships/hyperlink" Target="https://www.consultant.ru/document/cons_doc_LAW_446197/9066705b3210c244f4b2caba0da8ec7186f0d1ab/" TargetMode="External"/><Relationship Id="rId5" Type="http://schemas.openxmlformats.org/officeDocument/2006/relationships/hyperlink" Target="https://www.consultant.ru/document/cons_doc_LAW_446195/d470dcf99871701e9e113961d34f6671e43824c4/" TargetMode="External"/><Relationship Id="rId15" Type="http://schemas.openxmlformats.org/officeDocument/2006/relationships/hyperlink" Target="https://www.consultant.ru/document/cons_doc_LAW_446197/fb76ce1fdb5356574b298a9dcdafcfc8fc6c937b/" TargetMode="External"/><Relationship Id="rId23" Type="http://schemas.openxmlformats.org/officeDocument/2006/relationships/hyperlink" Target="https://www.consultant.ru/document/cons_doc_LAW_439670/79fcb55f19ff171fcd99a904f2abd618e1321cbd/" TargetMode="External"/><Relationship Id="rId28" Type="http://schemas.openxmlformats.org/officeDocument/2006/relationships/hyperlink" Target="https://www.consultant.ru/document/cons_doc_LAW_446197/570afc6feff03328459242886307d6aebe1ccb6b/" TargetMode="External"/><Relationship Id="rId36" Type="http://schemas.openxmlformats.org/officeDocument/2006/relationships/hyperlink" Target="https://www.consultant.ru/document/cons_doc_LAW_446197/9066705b3210c244f4b2caba0da8ec7186f0d1ab/" TargetMode="External"/><Relationship Id="rId49" Type="http://schemas.openxmlformats.org/officeDocument/2006/relationships/hyperlink" Target="https://www.consultant.ru/document/cons_doc_LAW_446197/df32b8231cf067c4d4e864c717eb6b398358b504/" TargetMode="External"/><Relationship Id="rId57" Type="http://schemas.openxmlformats.org/officeDocument/2006/relationships/hyperlink" Target="https://www.consultant.ru/document/cons_doc_LAW_446197/df32b8231cf067c4d4e864c717eb6b398358b504/" TargetMode="External"/><Relationship Id="rId61" Type="http://schemas.openxmlformats.org/officeDocument/2006/relationships/hyperlink" Target="https://www.consultant.ru/document/cons_doc_LAW_446197/b884020ea7453099ba8bc9ca021b84982cadea7d/" TargetMode="External"/><Relationship Id="rId10" Type="http://schemas.openxmlformats.org/officeDocument/2006/relationships/hyperlink" Target="https://www.consultant.ru/document/cons_doc_LAW_51040/cdec16ec747f11f3a7a39c7303d03373e0ef91c4/" TargetMode="External"/><Relationship Id="rId19" Type="http://schemas.openxmlformats.org/officeDocument/2006/relationships/hyperlink" Target="https://docs.cntd.ru/document/901919338" TargetMode="External"/><Relationship Id="rId31" Type="http://schemas.openxmlformats.org/officeDocument/2006/relationships/hyperlink" Target="https://www.consultant.ru/document/cons_doc_LAW_446197/570afc6feff03328459242886307d6aebe1ccb6b/" TargetMode="External"/><Relationship Id="rId44" Type="http://schemas.openxmlformats.org/officeDocument/2006/relationships/hyperlink" Target="https://www.consultant.ru/document/cons_doc_LAW_446197/9066705b3210c244f4b2caba0da8ec7186f0d1ab/" TargetMode="External"/><Relationship Id="rId52" Type="http://schemas.openxmlformats.org/officeDocument/2006/relationships/hyperlink" Target="https://www.consultant.ru/document/cons_doc_LAW_446197/df32b8231cf067c4d4e864c717eb6b398358b504/" TargetMode="External"/><Relationship Id="rId60" Type="http://schemas.openxmlformats.org/officeDocument/2006/relationships/hyperlink" Target="https://www.consultant.ru/document/cons_doc_LAW_446197/b884020ea7453099ba8bc9ca021b84982cadea7d/" TargetMode="External"/><Relationship Id="rId65" Type="http://schemas.openxmlformats.org/officeDocument/2006/relationships/hyperlink" Target="https://www.consultant.ru/document/cons_doc_LAW_446197/9066705b3210c244f4b2caba0da8ec7186f0d1ab/"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sultant.ru/document/cons_doc_LAW_51040/cdec16ec747f11f3a7a39c7303d03373e0ef91c4/" TargetMode="External"/><Relationship Id="rId14" Type="http://schemas.openxmlformats.org/officeDocument/2006/relationships/hyperlink" Target="https://www.consultant.ru/document/cons_doc_LAW_448360/edb4a9c0df5b1daa7db6aea1496b9968546e1f9c/" TargetMode="External"/><Relationship Id="rId22" Type="http://schemas.openxmlformats.org/officeDocument/2006/relationships/hyperlink" Target="https://docs.cntd.ru/document/1301700377" TargetMode="External"/><Relationship Id="rId27" Type="http://schemas.openxmlformats.org/officeDocument/2006/relationships/hyperlink" Target="https://www.consultant.ru/document/cons_doc_LAW_51040/935a657a2b5f7c7a6436cb756694bb2d649c7a00/" TargetMode="External"/><Relationship Id="rId30" Type="http://schemas.openxmlformats.org/officeDocument/2006/relationships/hyperlink" Target="https://www.consultant.ru/document/cons_doc_LAW_446197/570afc6feff03328459242886307d6aebe1ccb6b/" TargetMode="External"/><Relationship Id="rId35" Type="http://schemas.openxmlformats.org/officeDocument/2006/relationships/hyperlink" Target="https://www.consultant.ru/document/cons_doc_LAW_446197/d6aa4f5374347120919d6d0ca106e089be185a9b/" TargetMode="External"/><Relationship Id="rId43" Type="http://schemas.openxmlformats.org/officeDocument/2006/relationships/hyperlink" Target="https://www.consultant.ru/document/cons_doc_LAW_446197/9066705b3210c244f4b2caba0da8ec7186f0d1ab/" TargetMode="External"/><Relationship Id="rId48" Type="http://schemas.openxmlformats.org/officeDocument/2006/relationships/hyperlink" Target="https://www.consultant.ru/document/cons_doc_LAW_446197/df32b8231cf067c4d4e864c717eb6b398358b504/" TargetMode="External"/><Relationship Id="rId56" Type="http://schemas.openxmlformats.org/officeDocument/2006/relationships/hyperlink" Target="https://www.consultant.ru/document/cons_doc_LAW_446197/df32b8231cf067c4d4e864c717eb6b398358b504/" TargetMode="External"/><Relationship Id="rId64" Type="http://schemas.openxmlformats.org/officeDocument/2006/relationships/hyperlink" Target="https://www.consultant.ru/document/cons_doc_LAW_350396/9abd5e17d82fd9b9bf15e8da2ddce19b5c8ea854/" TargetMode="External"/><Relationship Id="rId69" Type="http://schemas.openxmlformats.org/officeDocument/2006/relationships/hyperlink" Target="https://www.consultant.ru/document/cons_doc_LAW_51040/df32b8231cf067c4d4e864c717eb6b398358b504/" TargetMode="External"/><Relationship Id="rId8" Type="http://schemas.openxmlformats.org/officeDocument/2006/relationships/hyperlink" Target="https://www.consultant.ru/document/cons_doc_LAW_446197/97b53e5e83b761f9df5902551a4114f85618df27/" TargetMode="External"/><Relationship Id="rId51" Type="http://schemas.openxmlformats.org/officeDocument/2006/relationships/hyperlink" Target="https://www.consultant.ru/document/cons_doc_LAW_446197/570afc6feff03328459242886307d6aebe1ccb6b/"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onsultant.ru/document/cons_doc_LAW_448197/9319c56c2954ff03fdf44e897d3c9b357b611a9b/" TargetMode="External"/><Relationship Id="rId17" Type="http://schemas.openxmlformats.org/officeDocument/2006/relationships/hyperlink" Target="https://www.consultant.ru/document/cons_doc_LAW_446197/fb76ce1fdb5356574b298a9dcdafcfc8fc6c937b/" TargetMode="External"/><Relationship Id="rId25" Type="http://schemas.openxmlformats.org/officeDocument/2006/relationships/hyperlink" Target="https://www.consultant.ru/document/cons_doc_LAW_446197/570afc6feff03328459242886307d6aebe1ccb6b/" TargetMode="External"/><Relationship Id="rId33" Type="http://schemas.openxmlformats.org/officeDocument/2006/relationships/hyperlink" Target="https://www.consultant.ru/document/cons_doc_LAW_446197/935a657a2b5f7c7a6436cb756694bb2d649c7a00/" TargetMode="External"/><Relationship Id="rId38" Type="http://schemas.openxmlformats.org/officeDocument/2006/relationships/hyperlink" Target="https://www.consultant.ru/document/cons_doc_LAW_446197/d6aa4f5374347120919d6d0ca106e089be185a9b/" TargetMode="External"/><Relationship Id="rId46" Type="http://schemas.openxmlformats.org/officeDocument/2006/relationships/hyperlink" Target="https://www.consultant.ru/document/cons_doc_LAW_448832/596ca284685eb689f81fad5afff3d3f96a96a82f/" TargetMode="External"/><Relationship Id="rId59" Type="http://schemas.openxmlformats.org/officeDocument/2006/relationships/hyperlink" Target="https://www.consultant.ru/document/cons_doc_LAW_446197/9066705b3210c244f4b2caba0da8ec7186f0d1ab/" TargetMode="External"/><Relationship Id="rId67" Type="http://schemas.openxmlformats.org/officeDocument/2006/relationships/hyperlink" Target="https://www.consultant.ru/document/cons_doc_LAW_444766/437f884c815c12ca552fc33c0a66af59f4931acb/" TargetMode="External"/><Relationship Id="rId20" Type="http://schemas.openxmlformats.org/officeDocument/2006/relationships/hyperlink" Target="https://docs.cntd.ru/document/1301700377" TargetMode="External"/><Relationship Id="rId41" Type="http://schemas.openxmlformats.org/officeDocument/2006/relationships/hyperlink" Target="https://www.consultant.ru/document/cons_doc_LAW_446197/b884020ea7453099ba8bc9ca021b84982cadea7d/" TargetMode="External"/><Relationship Id="rId54" Type="http://schemas.openxmlformats.org/officeDocument/2006/relationships/hyperlink" Target="https://www.consultant.ru/document/cons_doc_LAW_350396/86e49550db7315329b69d486e63a5f8da27a1a59/" TargetMode="External"/><Relationship Id="rId62" Type="http://schemas.openxmlformats.org/officeDocument/2006/relationships/hyperlink" Target="https://www.consultant.ru/document/cons_doc_LAW_446197/df32b8231cf067c4d4e864c717eb6b398358b504/" TargetMode="External"/><Relationship Id="rId70" Type="http://schemas.openxmlformats.org/officeDocument/2006/relationships/hyperlink" Target="https://www.consultant.ru/document/cons_doc_LAW_414983/fb7b0891728dd777dec3c04abbebad05e8b5de77/" TargetMode="External"/><Relationship Id="rId1" Type="http://schemas.openxmlformats.org/officeDocument/2006/relationships/numbering" Target="numbering.xml"/><Relationship Id="rId6" Type="http://schemas.openxmlformats.org/officeDocument/2006/relationships/hyperlink" Target="https://www.consultant.ru/document/cons_doc_LAW_340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12006</Words>
  <Characters>68439</Characters>
  <Application>Microsoft Office Word</Application>
  <DocSecurity>0</DocSecurity>
  <Lines>570</Lines>
  <Paragraphs>160</Paragraphs>
  <ScaleCrop>false</ScaleCrop>
  <Company/>
  <LinksUpToDate>false</LinksUpToDate>
  <CharactersWithSpaces>80285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2023-01-20T09:50:00Z</dcterms:created>
  <dcterms:modified xsi:type="dcterms:W3CDTF">2023-10-27T04:33:00Z</dcterms:modified>
</cp:coreProperties>
</file>