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63" w:rsidRPr="00D53E63" w:rsidRDefault="00D53E63" w:rsidP="00D53E63">
      <w:pPr>
        <w:widowControl/>
        <w:autoSpaceDE/>
        <w:autoSpaceDN/>
        <w:adjustRightInd/>
        <w:ind w:firstLine="709"/>
        <w:jc w:val="center"/>
        <w:rPr>
          <w:rFonts w:eastAsia="Calibri" w:cs="Times New Roman"/>
          <w:sz w:val="24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53E63" w:rsidRPr="00D53E63" w:rsidTr="003A76A2">
        <w:trPr>
          <w:trHeight w:val="798"/>
        </w:trPr>
        <w:tc>
          <w:tcPr>
            <w:tcW w:w="10066" w:type="dxa"/>
          </w:tcPr>
          <w:p w:rsidR="00D53E63" w:rsidRPr="00D53E63" w:rsidRDefault="00D53E63" w:rsidP="00D53E63">
            <w:pPr>
              <w:widowControl/>
              <w:tabs>
                <w:tab w:val="left" w:pos="3960"/>
              </w:tabs>
              <w:autoSpaceDE/>
              <w:autoSpaceDN/>
              <w:adjustRightInd/>
              <w:spacing w:line="25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53E6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D53E63">
              <w:rPr>
                <w:rFonts w:eastAsia="Arial Unicode MS" w:cs="Times New Roman"/>
                <w:b/>
                <w:bCs/>
                <w:caps/>
                <w:sz w:val="24"/>
                <w:szCs w:val="24"/>
                <w:lang w:eastAsia="en-US"/>
              </w:rPr>
              <w:t>Ҡарар</w:t>
            </w:r>
            <w:r w:rsidRPr="00D53E6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C122E2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№ 34/6</w:t>
            </w:r>
            <w:r w:rsidRPr="00D53E63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</w:t>
            </w:r>
            <w:r w:rsidRPr="00D53E6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РЕШЕНИЕ</w:t>
            </w:r>
          </w:p>
          <w:p w:rsidR="00D53E63" w:rsidRPr="00D53E63" w:rsidRDefault="00D53E63" w:rsidP="00D53E63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3E6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19</w:t>
            </w:r>
            <w:r w:rsidRPr="00D53E63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3E63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апрель  2023</w:t>
            </w:r>
            <w:proofErr w:type="gramEnd"/>
            <w:r w:rsidRPr="00D53E63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й.                                                                     19 </w:t>
            </w:r>
            <w:proofErr w:type="gramStart"/>
            <w:r w:rsidRPr="00D53E63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апрель  2023</w:t>
            </w:r>
            <w:proofErr w:type="gramEnd"/>
            <w:r w:rsidRPr="00D53E63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г. </w:t>
            </w:r>
            <w:r w:rsidRPr="00D53E63">
              <w:rPr>
                <w:rFonts w:eastAsia="Times New Roman" w:cs="Arial"/>
                <w:b/>
                <w:spacing w:val="3"/>
                <w:sz w:val="24"/>
                <w:szCs w:val="24"/>
                <w:lang w:eastAsia="en-US"/>
              </w:rPr>
              <w:t> </w:t>
            </w:r>
          </w:p>
          <w:p w:rsidR="00D53E63" w:rsidRPr="00D53E63" w:rsidRDefault="00D53E63" w:rsidP="00D53E63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53E6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3E63" w:rsidRPr="00D53E63" w:rsidRDefault="00D53E63" w:rsidP="00D53E63">
            <w:pPr>
              <w:widowControl/>
              <w:tabs>
                <w:tab w:val="left" w:pos="555"/>
                <w:tab w:val="left" w:pos="1200"/>
              </w:tabs>
              <w:autoSpaceDE/>
              <w:autoSpaceDN/>
              <w:adjustRightInd/>
              <w:spacing w:line="256" w:lineRule="auto"/>
              <w:rPr>
                <w:rFonts w:ascii="Calibri" w:eastAsia="Times New Roman" w:hAnsi="Calibri" w:cs="Times New Roman"/>
                <w:sz w:val="22"/>
                <w:lang w:eastAsia="en-US"/>
              </w:rPr>
            </w:pPr>
          </w:p>
        </w:tc>
      </w:tr>
    </w:tbl>
    <w:p w:rsidR="00D53E63" w:rsidRPr="00D53E63" w:rsidRDefault="00D53E63" w:rsidP="00D53E63">
      <w:pPr>
        <w:widowControl/>
        <w:autoSpaceDE/>
        <w:autoSpaceDN/>
        <w:adjustRightInd/>
        <w:spacing w:line="256" w:lineRule="auto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122E2" w:rsidRDefault="00C122E2" w:rsidP="00C122E2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Calibri" w:cs="Times New Roman"/>
          <w:sz w:val="24"/>
          <w:szCs w:val="28"/>
          <w:lang w:eastAsia="en-US"/>
        </w:rPr>
        <w:t xml:space="preserve"> </w:t>
      </w:r>
      <w:bookmarkStart w:id="0" w:name="_GoBack"/>
      <w:r>
        <w:rPr>
          <w:b/>
          <w:sz w:val="26"/>
          <w:szCs w:val="26"/>
        </w:rPr>
        <w:t xml:space="preserve">О внесении изменений и дополнений в решение </w:t>
      </w:r>
      <w:proofErr w:type="gramStart"/>
      <w:r>
        <w:rPr>
          <w:b/>
          <w:sz w:val="26"/>
          <w:szCs w:val="26"/>
        </w:rPr>
        <w:t>Совета  сельского</w:t>
      </w:r>
      <w:proofErr w:type="gramEnd"/>
      <w:r>
        <w:rPr>
          <w:b/>
          <w:sz w:val="26"/>
          <w:szCs w:val="26"/>
        </w:rPr>
        <w:t xml:space="preserve"> поселения Среднекарамалинский сельсовет МР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№ 26/6 от 28.04.2022г.  «Об утверждении «Порядка проведения антикоррупционной экспертизы муниципальных правовых актов и их проектов Совета сельского </w:t>
      </w:r>
      <w:proofErr w:type="spellStart"/>
      <w:proofErr w:type="gramStart"/>
      <w:r>
        <w:rPr>
          <w:b/>
          <w:sz w:val="26"/>
          <w:szCs w:val="26"/>
        </w:rPr>
        <w:t>поселенияСреднекарамалинский</w:t>
      </w:r>
      <w:proofErr w:type="spellEnd"/>
      <w:r>
        <w:rPr>
          <w:b/>
          <w:sz w:val="26"/>
          <w:szCs w:val="26"/>
        </w:rPr>
        <w:t xml:space="preserve">  сельсовет</w:t>
      </w:r>
      <w:proofErr w:type="gramEnd"/>
      <w:r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Башкортостан»»</w:t>
      </w:r>
    </w:p>
    <w:bookmarkEnd w:id="0"/>
    <w:p w:rsidR="00C122E2" w:rsidRDefault="00C122E2" w:rsidP="00C122E2">
      <w:pPr>
        <w:jc w:val="both"/>
        <w:rPr>
          <w:sz w:val="26"/>
          <w:szCs w:val="26"/>
        </w:rPr>
      </w:pPr>
    </w:p>
    <w:p w:rsidR="00C122E2" w:rsidRDefault="00C122E2" w:rsidP="00C122E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В связи с внесенными изменениями  Федеральным законом от 05.12.2022 г. № 498-ФЗ в Федеральный закон от 17.07.2009 № 172-ФЗ «Об антикоррупционной экспертизе нормативных правовых актов и проектов нормативных правовых актов», согласно Федерального закона от 14.07.2022 г. № 255-ФЗ и в целях приведения муниципального нормативного правового акта в соответствие с действующим законодательством, </w:t>
      </w:r>
      <w:r>
        <w:rPr>
          <w:color w:val="000000"/>
          <w:sz w:val="26"/>
          <w:szCs w:val="26"/>
        </w:rPr>
        <w:t xml:space="preserve">Совет сельского поселения Среднекарамалинский  сельсовет муниципального района </w:t>
      </w:r>
      <w:proofErr w:type="spellStart"/>
      <w:r>
        <w:rPr>
          <w:color w:val="000000"/>
          <w:sz w:val="26"/>
          <w:szCs w:val="26"/>
        </w:rPr>
        <w:t>Ермекеевский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Башкортостан:</w:t>
      </w:r>
    </w:p>
    <w:p w:rsidR="00C122E2" w:rsidRDefault="00C122E2" w:rsidP="00C122E2">
      <w:pPr>
        <w:numPr>
          <w:ilvl w:val="0"/>
          <w:numId w:val="17"/>
        </w:numPr>
        <w:autoSpaceDE/>
        <w:autoSpaceDN/>
        <w:adjustRightInd/>
        <w:ind w:left="0" w:firstLine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п. п. 3.1 пункта 3. «Независимая антикоррупционная экспертиза правовых актов и проектов правовых актов»</w:t>
      </w:r>
    </w:p>
    <w:p w:rsidR="00C122E2" w:rsidRDefault="00C122E2" w:rsidP="00C122E2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Не допускается проведение независимой антикоррупционной экспертизы нормативных правовых актов (проектов нормативных правовых актов)</w:t>
      </w:r>
      <w:r>
        <w:rPr>
          <w:color w:val="000000"/>
          <w:sz w:val="26"/>
          <w:szCs w:val="26"/>
        </w:rPr>
        <w:t xml:space="preserve">: </w:t>
      </w:r>
    </w:p>
    <w:p w:rsidR="00C122E2" w:rsidRDefault="00C122E2" w:rsidP="00C122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иностранными агентами. 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образования юридического лица, а также физическое лицо независимо от его гражданства или при отсутствии такового.</w:t>
      </w:r>
    </w:p>
    <w:p w:rsidR="00C122E2" w:rsidRDefault="00C122E2" w:rsidP="00C122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 Настоящее решение обнародовать в установленном порядке и разместить на официальном сайте Администрации сельского поселения Среднекарамалинский сельсовет муниципального </w:t>
      </w:r>
      <w:proofErr w:type="gramStart"/>
      <w:r>
        <w:rPr>
          <w:color w:val="000000"/>
          <w:sz w:val="26"/>
          <w:szCs w:val="26"/>
        </w:rPr>
        <w:t xml:space="preserve">района  </w:t>
      </w:r>
      <w:proofErr w:type="spellStart"/>
      <w:r>
        <w:rPr>
          <w:color w:val="000000"/>
          <w:sz w:val="26"/>
          <w:szCs w:val="26"/>
        </w:rPr>
        <w:t>Ермекеевский</w:t>
      </w:r>
      <w:proofErr w:type="spellEnd"/>
      <w:proofErr w:type="gramEnd"/>
      <w:r>
        <w:rPr>
          <w:color w:val="000000"/>
          <w:sz w:val="26"/>
          <w:szCs w:val="26"/>
        </w:rPr>
        <w:t xml:space="preserve"> район Республики Башкортостан.</w:t>
      </w:r>
    </w:p>
    <w:p w:rsidR="00C122E2" w:rsidRDefault="00C122E2" w:rsidP="00C122E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обнародования.</w:t>
      </w:r>
    </w:p>
    <w:p w:rsidR="00C122E2" w:rsidRDefault="00C122E2" w:rsidP="00C122E2">
      <w:pPr>
        <w:rPr>
          <w:sz w:val="24"/>
          <w:szCs w:val="24"/>
        </w:rPr>
      </w:pPr>
    </w:p>
    <w:p w:rsidR="00C122E2" w:rsidRDefault="00C122E2" w:rsidP="00C122E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22E2" w:rsidRDefault="00C122E2" w:rsidP="00C122E2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C122E2" w:rsidRDefault="00C122E2" w:rsidP="00C122E2">
      <w:pPr>
        <w:rPr>
          <w:sz w:val="26"/>
          <w:szCs w:val="26"/>
        </w:rPr>
      </w:pPr>
      <w:r>
        <w:rPr>
          <w:sz w:val="26"/>
          <w:szCs w:val="26"/>
        </w:rPr>
        <w:t>Среднекарамалинский сельсовет</w:t>
      </w:r>
    </w:p>
    <w:p w:rsidR="00C122E2" w:rsidRDefault="00C122E2" w:rsidP="00C122E2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C122E2" w:rsidRDefault="00C122E2" w:rsidP="00C122E2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 район</w:t>
      </w:r>
      <w:proofErr w:type="gramEnd"/>
    </w:p>
    <w:p w:rsidR="00C122E2" w:rsidRDefault="00C122E2" w:rsidP="00C122E2">
      <w:pPr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D53E63" w:rsidRPr="00D53E63" w:rsidRDefault="00D53E63" w:rsidP="00D53E6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imes New Roman"/>
          <w:sz w:val="24"/>
          <w:szCs w:val="28"/>
          <w:lang w:eastAsia="en-US"/>
        </w:rPr>
      </w:pPr>
    </w:p>
    <w:p w:rsidR="00F83BFE" w:rsidRPr="00B96470" w:rsidRDefault="00F83BFE" w:rsidP="00B96470"/>
    <w:sectPr w:rsidR="00F83BFE" w:rsidRPr="00B96470" w:rsidSect="00D5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0B6472"/>
    <w:rsid w:val="00293829"/>
    <w:rsid w:val="009A013F"/>
    <w:rsid w:val="00A02202"/>
    <w:rsid w:val="00B96470"/>
    <w:rsid w:val="00BB5BD8"/>
    <w:rsid w:val="00C122E2"/>
    <w:rsid w:val="00D53E63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72AF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6472"/>
  </w:style>
  <w:style w:type="paragraph" w:styleId="a7">
    <w:name w:val="header"/>
    <w:basedOn w:val="a"/>
    <w:link w:val="a8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647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6472"/>
    <w:rPr>
      <w:rFonts w:ascii="Calibri" w:eastAsia="Calibri" w:hAnsi="Calibri" w:cs="Times New Roman"/>
    </w:rPr>
  </w:style>
  <w:style w:type="paragraph" w:customStyle="1" w:styleId="12">
    <w:name w:val="Знак Знак1 Знак"/>
    <w:basedOn w:val="a"/>
    <w:rsid w:val="000B647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d">
    <w:name w:val="Table Grid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64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B6472"/>
    <w:rPr>
      <w:color w:val="800080"/>
      <w:u w:val="single"/>
    </w:rPr>
  </w:style>
  <w:style w:type="paragraph" w:styleId="af0">
    <w:name w:val="caption"/>
    <w:basedOn w:val="a"/>
    <w:uiPriority w:val="99"/>
    <w:unhideWhenUsed/>
    <w:qFormat/>
    <w:rsid w:val="000B647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2023-01-20T09:50:00Z</dcterms:created>
  <dcterms:modified xsi:type="dcterms:W3CDTF">2023-10-27T04:20:00Z</dcterms:modified>
</cp:coreProperties>
</file>