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D" w:rsidRDefault="005D592D" w:rsidP="005D592D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djustRightInd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</w:rPr>
      </w:pPr>
      <w:r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</w:rPr>
        <w:t>ППМИ-народный проект!</w:t>
      </w:r>
    </w:p>
    <w:p w:rsidR="005D592D" w:rsidRDefault="005D592D" w:rsidP="005D592D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djustRightInd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</w:rPr>
        <w:t>В начале ноября в нашем районе в очередной раз стартовала ежегодная республиканская программа поддержки местных инициатив. ППМИ – это конкурс для жителей сельских и городских поселений на получение субсидии из республиканского бюджета и реальный способ воплотить в жизнь идеи направленные на решение насущных социально-бытовых проблем.</w:t>
      </w:r>
    </w:p>
    <w:p w:rsidR="005D592D" w:rsidRDefault="005D592D" w:rsidP="005D592D">
      <w:pPr>
        <w:widowControl/>
        <w:autoSpaceDE/>
        <w:adjustRightInd/>
        <w:jc w:val="both"/>
        <w:rPr>
          <w:rFonts w:ascii="Arial" w:eastAsia="Times New Roman" w:hAnsi="Arial" w:cs="Arial"/>
          <w:color w:val="000000"/>
          <w:spacing w:val="-6"/>
          <w:sz w:val="21"/>
          <w:szCs w:val="21"/>
        </w:rPr>
      </w:pPr>
    </w:p>
    <w:p w:rsidR="005D592D" w:rsidRDefault="005D592D" w:rsidP="005D592D">
      <w:pPr>
        <w:widowControl/>
        <w:autoSpaceDE/>
        <w:adjustRightInd/>
        <w:jc w:val="both"/>
        <w:rPr>
          <w:rFonts w:eastAsia="Times New Roman" w:cs="Times New Roman"/>
          <w:color w:val="000000"/>
          <w:spacing w:val="-6"/>
          <w:sz w:val="18"/>
          <w:szCs w:val="18"/>
        </w:rPr>
      </w:pPr>
      <w:r>
        <w:rPr>
          <w:rFonts w:eastAsia="Times New Roman" w:cs="Times New Roman"/>
          <w:color w:val="000000"/>
          <w:spacing w:val="-6"/>
          <w:sz w:val="18"/>
          <w:szCs w:val="18"/>
          <w:bdr w:val="single" w:sz="2" w:space="0" w:color="E2E8F0" w:frame="1"/>
        </w:rPr>
        <w:t xml:space="preserve"> </w:t>
      </w:r>
    </w:p>
    <w:p w:rsidR="005D592D" w:rsidRDefault="005D592D" w:rsidP="005D592D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pacing w:val="-6"/>
          <w:sz w:val="26"/>
          <w:szCs w:val="26"/>
        </w:rPr>
      </w:pPr>
      <w:r>
        <w:rPr>
          <w:rFonts w:eastAsia="Times New Roman" w:cs="Times New Roman"/>
          <w:color w:val="000000"/>
          <w:spacing w:val="-6"/>
          <w:sz w:val="26"/>
          <w:szCs w:val="26"/>
        </w:rPr>
        <w:t>Сельское поселение Среднекарамалинский  сельсовет ежегодно  участвует в этой программе и уже несколько раз добивалось победы в конкурсном отборе. Так в 2017 году   «Обустройство детской спортивно-игровой площадки в с. Средние Карамалы»,  в 2019  году  «Капитальный ремонт водопровода холодного водоснабжения в с. Нижние Карамалы»,   в 2020-м    «Благоустройство родника "Башкорт чишмясе" в с. Нижние Карамалы».</w:t>
      </w:r>
    </w:p>
    <w:p w:rsidR="005D592D" w:rsidRDefault="005D592D" w:rsidP="005D592D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pacing w:val="-6"/>
          <w:sz w:val="26"/>
          <w:szCs w:val="26"/>
        </w:rPr>
      </w:pPr>
      <w:r>
        <w:rPr>
          <w:rFonts w:eastAsia="Times New Roman" w:cs="Times New Roman"/>
          <w:color w:val="000000"/>
          <w:spacing w:val="-6"/>
          <w:sz w:val="26"/>
          <w:szCs w:val="26"/>
        </w:rPr>
        <w:t>Благодаря действию программы поддержки местных инициатив в поселении удалось решить ряд первостепенных социально-значимых проблем  по обеспечению нормальной жизнедеятельности. Вот и в этом году, видя очевидные преимущества реально действующей программы, местные жители тоже решили принять в ней участие. В 2023 году большинство граждан на предварительном собрании высказались за частичную замену водопровода холодного водоснабжения в с. Средние Карамалы.</w:t>
      </w:r>
    </w:p>
    <w:p w:rsidR="005D592D" w:rsidRDefault="005D592D" w:rsidP="005D592D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pacing w:val="-6"/>
          <w:sz w:val="26"/>
          <w:szCs w:val="26"/>
        </w:rPr>
      </w:pPr>
      <w:r>
        <w:rPr>
          <w:rFonts w:eastAsia="Times New Roman" w:cs="Times New Roman"/>
          <w:color w:val="000000"/>
          <w:spacing w:val="-6"/>
          <w:sz w:val="26"/>
          <w:szCs w:val="26"/>
        </w:rPr>
        <w:t xml:space="preserve">  Можно с полной уверенностью сказать, что за эти годы программа прочно вошла в жизнь жителей района и получила заслуженное доверие, а это значит, что все актуальные проблемы населения могут получить республиканскую поддержку и практическое воплощение и в новом 2023 году.</w:t>
      </w:r>
    </w:p>
    <w:p w:rsidR="005D592D" w:rsidRDefault="005D592D" w:rsidP="005D592D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autoSpaceDE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pacing w:val="-6"/>
          <w:sz w:val="26"/>
          <w:szCs w:val="26"/>
        </w:rPr>
      </w:pPr>
      <w:r>
        <w:rPr>
          <w:rFonts w:eastAsia="Times New Roman" w:cs="Times New Roman"/>
          <w:color w:val="000000"/>
          <w:spacing w:val="-6"/>
          <w:sz w:val="26"/>
          <w:szCs w:val="26"/>
        </w:rPr>
        <w:t> </w:t>
      </w:r>
    </w:p>
    <w:p w:rsidR="005D592D" w:rsidRDefault="005D592D" w:rsidP="005D592D">
      <w:pPr>
        <w:jc w:val="both"/>
      </w:pPr>
      <w:r>
        <w:rPr>
          <w:rFonts w:eastAsia="Times New Roman" w:cs="Times New Roman"/>
          <w:color w:val="000000"/>
          <w:spacing w:val="-6"/>
          <w:sz w:val="21"/>
          <w:szCs w:val="21"/>
          <w:bdr w:val="single" w:sz="2" w:space="0" w:color="E2E8F0" w:frame="1"/>
        </w:rPr>
        <w:t xml:space="preserve">  </w:t>
      </w:r>
    </w:p>
    <w:p w:rsidR="005D592D" w:rsidRDefault="005D592D" w:rsidP="005D592D">
      <w:pPr>
        <w:jc w:val="both"/>
      </w:pPr>
    </w:p>
    <w:p w:rsidR="005D592D" w:rsidRDefault="005D592D" w:rsidP="005D592D">
      <w:pPr>
        <w:jc w:val="both"/>
      </w:pPr>
    </w:p>
    <w:p w:rsidR="005D592D" w:rsidRDefault="005D592D" w:rsidP="005D592D">
      <w:pPr>
        <w:jc w:val="both"/>
      </w:pPr>
    </w:p>
    <w:p w:rsidR="005D592D" w:rsidRDefault="005D592D" w:rsidP="005D592D"/>
    <w:p w:rsidR="005D592D" w:rsidRDefault="005D592D" w:rsidP="005D592D"/>
    <w:p w:rsidR="005D592D" w:rsidRDefault="005D592D" w:rsidP="005D592D"/>
    <w:p w:rsidR="00F83BFE" w:rsidRDefault="00F83BFE">
      <w:bookmarkStart w:id="0" w:name="_GoBack"/>
      <w:bookmarkEnd w:id="0"/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6"/>
    <w:rsid w:val="003513D6"/>
    <w:rsid w:val="005D592D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2022-12-05T09:33:00Z</dcterms:created>
  <dcterms:modified xsi:type="dcterms:W3CDTF">2022-12-05T09:34:00Z</dcterms:modified>
</cp:coreProperties>
</file>