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71" w:rsidRPr="00EA55A6" w:rsidRDefault="00877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7F3" w:rsidRPr="00EA55A6" w:rsidRDefault="00F777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82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069"/>
      </w:tblGrid>
      <w:tr w:rsidR="00B205D7" w:rsidRPr="00C5169C" w:rsidTr="00D05017">
        <w:trPr>
          <w:trHeight w:val="1589"/>
        </w:trPr>
        <w:tc>
          <w:tcPr>
            <w:tcW w:w="4138" w:type="dxa"/>
            <w:shd w:val="clear" w:color="auto" w:fill="auto"/>
          </w:tcPr>
          <w:p w:rsidR="00B205D7" w:rsidRPr="00B205D7" w:rsidRDefault="00B205D7" w:rsidP="00D05017">
            <w:pPr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  <w:lang w:eastAsia="en-US"/>
              </w:rPr>
            </w:pPr>
            <w:r w:rsidRPr="00B205D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FA32149" wp14:editId="6040E9AD">
                  <wp:simplePos x="0" y="0"/>
                  <wp:positionH relativeFrom="column">
                    <wp:posOffset>2468832</wp:posOffset>
                  </wp:positionH>
                  <wp:positionV relativeFrom="page">
                    <wp:posOffset>-146685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5D7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  <w:lang w:eastAsia="en-US"/>
              </w:rPr>
              <w:t xml:space="preserve">          </w:t>
            </w:r>
          </w:p>
          <w:p w:rsidR="00B205D7" w:rsidRPr="00B205D7" w:rsidRDefault="00B205D7" w:rsidP="00D05017">
            <w:pPr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  <w:lang w:eastAsia="en-US"/>
              </w:rPr>
              <w:t xml:space="preserve">    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Урта</w:t>
            </w:r>
            <w:proofErr w:type="spellEnd"/>
            <w:r w:rsidRPr="00B205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Карамалы</w:t>
            </w:r>
            <w:proofErr w:type="spellEnd"/>
            <w:r w:rsidRPr="00B205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B205D7">
              <w:rPr>
                <w:b/>
                <w:sz w:val="20"/>
                <w:szCs w:val="20"/>
                <w:lang w:eastAsia="en-US"/>
              </w:rPr>
              <w:t xml:space="preserve"> советы </w:t>
            </w:r>
          </w:p>
          <w:p w:rsidR="00B205D7" w:rsidRPr="00B205D7" w:rsidRDefault="00B205D7" w:rsidP="00D05017">
            <w:pPr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b/>
                <w:sz w:val="20"/>
                <w:szCs w:val="20"/>
                <w:lang w:eastAsia="en-US"/>
              </w:rPr>
              <w:t xml:space="preserve">         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B205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билə</w:t>
            </w:r>
            <w:proofErr w:type="gramStart"/>
            <w:r w:rsidRPr="00B205D7">
              <w:rPr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B205D7">
              <w:rPr>
                <w:b/>
                <w:sz w:val="20"/>
                <w:szCs w:val="20"/>
                <w:lang w:eastAsia="en-US"/>
              </w:rPr>
              <w:t>ə</w:t>
            </w:r>
            <w:proofErr w:type="spellEnd"/>
            <w:r w:rsidRPr="00B205D7">
              <w:rPr>
                <w:b/>
                <w:sz w:val="20"/>
                <w:szCs w:val="20"/>
                <w:lang w:val="en-US" w:eastAsia="en-US"/>
              </w:rPr>
              <w:t>h</w:t>
            </w:r>
            <w:r w:rsidRPr="00B205D7">
              <w:rPr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хакимиәте</w:t>
            </w:r>
            <w:proofErr w:type="spellEnd"/>
          </w:p>
          <w:p w:rsidR="00B205D7" w:rsidRPr="00B205D7" w:rsidRDefault="00B205D7" w:rsidP="00D05017">
            <w:pPr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b/>
                <w:sz w:val="20"/>
                <w:szCs w:val="20"/>
                <w:lang w:eastAsia="en-US"/>
              </w:rPr>
              <w:t xml:space="preserve">          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205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</w:p>
          <w:p w:rsidR="00B205D7" w:rsidRPr="00B205D7" w:rsidRDefault="00B205D7" w:rsidP="00D050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 w:rsidRPr="00B205D7">
              <w:rPr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B205D7" w:rsidRPr="00B205D7" w:rsidRDefault="00B205D7" w:rsidP="00D05017">
            <w:pPr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b/>
                <w:sz w:val="20"/>
                <w:szCs w:val="20"/>
                <w:lang w:eastAsia="en-US"/>
              </w:rPr>
              <w:t xml:space="preserve">     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B205D7">
              <w:rPr>
                <w:b/>
                <w:sz w:val="20"/>
                <w:szCs w:val="20"/>
                <w:lang w:eastAsia="en-US"/>
              </w:rPr>
              <w:t>k</w:t>
            </w:r>
            <w:proofErr w:type="gramEnd"/>
            <w:r w:rsidRPr="00B205D7">
              <w:rPr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 w:rsidRPr="00B205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B205D7" w:rsidRPr="00B205D7" w:rsidRDefault="00B205D7" w:rsidP="00D050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05D7" w:rsidRPr="00B205D7" w:rsidRDefault="00B205D7" w:rsidP="00D050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05D7" w:rsidRPr="00B205D7" w:rsidRDefault="00B205D7" w:rsidP="00D050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05D7" w:rsidRPr="00B205D7" w:rsidRDefault="00B205D7" w:rsidP="00D050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05D7" w:rsidRPr="00B205D7" w:rsidRDefault="00B205D7" w:rsidP="00D050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05D7" w:rsidRPr="00B205D7" w:rsidRDefault="00B205D7" w:rsidP="00D050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B205D7" w:rsidRPr="00B205D7" w:rsidRDefault="00B205D7" w:rsidP="00D05017">
            <w:pPr>
              <w:ind w:left="992" w:hanging="425"/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  <w:p w:rsidR="00B205D7" w:rsidRPr="00B205D7" w:rsidRDefault="00B205D7" w:rsidP="00D05017">
            <w:pPr>
              <w:ind w:left="283" w:hanging="283"/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b/>
                <w:sz w:val="20"/>
                <w:szCs w:val="20"/>
                <w:lang w:eastAsia="en-US"/>
              </w:rPr>
              <w:t xml:space="preserve">Администрация сельского поселения                                                              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 w:rsidRPr="00B205D7">
              <w:rPr>
                <w:b/>
                <w:sz w:val="20"/>
                <w:szCs w:val="20"/>
                <w:lang w:eastAsia="en-US"/>
              </w:rPr>
              <w:t xml:space="preserve"> сельсовет</w:t>
            </w:r>
          </w:p>
          <w:p w:rsidR="00B205D7" w:rsidRPr="00B205D7" w:rsidRDefault="00B205D7" w:rsidP="00D05017">
            <w:pPr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b/>
                <w:sz w:val="20"/>
                <w:szCs w:val="20"/>
                <w:lang w:eastAsia="en-US"/>
              </w:rPr>
              <w:t xml:space="preserve">              муниципального района </w:t>
            </w:r>
          </w:p>
          <w:p w:rsidR="00B205D7" w:rsidRPr="00B205D7" w:rsidRDefault="00B205D7" w:rsidP="00D05017">
            <w:pPr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b/>
                <w:sz w:val="20"/>
                <w:szCs w:val="20"/>
                <w:lang w:eastAsia="en-US"/>
              </w:rPr>
              <w:t xml:space="preserve">                 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 w:rsidRPr="00B205D7">
              <w:rPr>
                <w:b/>
                <w:sz w:val="20"/>
                <w:szCs w:val="20"/>
                <w:lang w:val="en-US" w:eastAsia="en-US"/>
              </w:rPr>
              <w:t> </w:t>
            </w:r>
            <w:r w:rsidRPr="00B205D7">
              <w:rPr>
                <w:b/>
                <w:sz w:val="20"/>
                <w:szCs w:val="20"/>
                <w:lang w:eastAsia="en-US"/>
              </w:rPr>
              <w:t>район</w:t>
            </w:r>
          </w:p>
          <w:p w:rsidR="00B205D7" w:rsidRPr="00B205D7" w:rsidRDefault="00B205D7" w:rsidP="00D05017">
            <w:pPr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b/>
                <w:sz w:val="20"/>
                <w:szCs w:val="20"/>
                <w:lang w:eastAsia="en-US"/>
              </w:rPr>
              <w:t xml:space="preserve">           Республики Башкортостан</w:t>
            </w:r>
          </w:p>
          <w:p w:rsidR="00B205D7" w:rsidRPr="00B205D7" w:rsidRDefault="00B205D7" w:rsidP="00D050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205D7" w:rsidRPr="00C5169C" w:rsidRDefault="00B205D7" w:rsidP="00B205D7">
      <w:pPr>
        <w:jc w:val="center"/>
        <w:rPr>
          <w:vanish/>
          <w:sz w:val="18"/>
          <w:szCs w:val="18"/>
          <w:lang w:eastAsia="en-US"/>
        </w:rPr>
      </w:pPr>
    </w:p>
    <w:tbl>
      <w:tblPr>
        <w:tblW w:w="10469" w:type="dxa"/>
        <w:tblInd w:w="-284" w:type="dxa"/>
        <w:tblLook w:val="04A0" w:firstRow="1" w:lastRow="0" w:firstColumn="1" w:lastColumn="0" w:noHBand="0" w:noVBand="1"/>
      </w:tblPr>
      <w:tblGrid>
        <w:gridCol w:w="4186"/>
        <w:gridCol w:w="1696"/>
        <w:gridCol w:w="4587"/>
      </w:tblGrid>
      <w:tr w:rsidR="00B205D7" w:rsidRPr="00C5169C" w:rsidTr="00D05017">
        <w:trPr>
          <w:trHeight w:val="355"/>
        </w:trPr>
        <w:tc>
          <w:tcPr>
            <w:tcW w:w="4186" w:type="dxa"/>
            <w:shd w:val="clear" w:color="auto" w:fill="auto"/>
          </w:tcPr>
          <w:p w:rsidR="00B205D7" w:rsidRPr="00C5169C" w:rsidRDefault="004A401E" w:rsidP="00D0501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75pt,4.3pt" to="521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" strokecolor="windowText" strokeweight="3.25pt">
                  <v:stroke linestyle="thinThick"/>
                  <o:lock v:ext="edit" shapetype="f"/>
                  <w10:wrap anchorx="margin"/>
                </v:line>
              </w:pict>
            </w:r>
          </w:p>
        </w:tc>
        <w:tc>
          <w:tcPr>
            <w:tcW w:w="1696" w:type="dxa"/>
            <w:shd w:val="clear" w:color="auto" w:fill="auto"/>
          </w:tcPr>
          <w:p w:rsidR="00B205D7" w:rsidRPr="00C5169C" w:rsidRDefault="00B205D7" w:rsidP="00D05017">
            <w:pPr>
              <w:jc w:val="center"/>
              <w:rPr>
                <w:sz w:val="18"/>
                <w:szCs w:val="18"/>
                <w:lang w:eastAsia="en-US"/>
              </w:rPr>
            </w:pPr>
            <w:r w:rsidRPr="00C5169C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587" w:type="dxa"/>
            <w:shd w:val="clear" w:color="auto" w:fill="auto"/>
          </w:tcPr>
          <w:p w:rsidR="00B205D7" w:rsidRPr="00C5169C" w:rsidRDefault="00B205D7" w:rsidP="00D05017">
            <w:pPr>
              <w:jc w:val="center"/>
              <w:rPr>
                <w:sz w:val="18"/>
                <w:szCs w:val="18"/>
                <w:lang w:eastAsia="en-US"/>
              </w:rPr>
            </w:pPr>
            <w:r w:rsidRPr="00C5169C">
              <w:rPr>
                <w:sz w:val="18"/>
                <w:szCs w:val="18"/>
                <w:lang w:eastAsia="en-US"/>
              </w:rPr>
              <w:t xml:space="preserve">         </w:t>
            </w:r>
          </w:p>
        </w:tc>
      </w:tr>
    </w:tbl>
    <w:p w:rsidR="00B205D7" w:rsidRPr="00C5169C" w:rsidRDefault="00B205D7" w:rsidP="00B205D7">
      <w:pPr>
        <w:tabs>
          <w:tab w:val="left" w:pos="7155"/>
        </w:tabs>
        <w:rPr>
          <w:rFonts w:eastAsia="Arial Unicode MS"/>
          <w:b/>
          <w:sz w:val="26"/>
          <w:szCs w:val="26"/>
          <w:lang w:eastAsia="en-US"/>
        </w:rPr>
      </w:pPr>
      <w:r w:rsidRPr="00C5169C">
        <w:rPr>
          <w:rFonts w:eastAsia="Arial Unicode MS"/>
          <w:b/>
          <w:sz w:val="26"/>
          <w:szCs w:val="26"/>
          <w:lang w:eastAsia="en-US"/>
        </w:rPr>
        <w:t xml:space="preserve">             КАРАР   </w:t>
      </w:r>
      <w:r>
        <w:rPr>
          <w:rFonts w:eastAsia="Arial Unicode MS"/>
          <w:b/>
          <w:sz w:val="26"/>
          <w:szCs w:val="26"/>
          <w:lang w:eastAsia="en-US"/>
        </w:rPr>
        <w:t xml:space="preserve">                                  № 36</w:t>
      </w:r>
      <w:r w:rsidRPr="00C5169C">
        <w:rPr>
          <w:rFonts w:eastAsia="Arial Unicode MS"/>
          <w:sz w:val="26"/>
          <w:szCs w:val="26"/>
          <w:lang w:eastAsia="en-US"/>
        </w:rPr>
        <w:t xml:space="preserve">                         </w:t>
      </w:r>
      <w:r w:rsidRPr="00C5169C">
        <w:rPr>
          <w:rFonts w:eastAsia="Arial Unicode MS"/>
          <w:b/>
          <w:sz w:val="26"/>
          <w:szCs w:val="26"/>
          <w:lang w:eastAsia="en-US"/>
        </w:rPr>
        <w:t>ПОСТАНОВЛЕНИЕ</w:t>
      </w:r>
    </w:p>
    <w:p w:rsidR="00B205D7" w:rsidRPr="00C5169C" w:rsidRDefault="00B205D7" w:rsidP="00B205D7">
      <w:pPr>
        <w:rPr>
          <w:sz w:val="28"/>
          <w:szCs w:val="28"/>
        </w:rPr>
      </w:pPr>
      <w:r>
        <w:rPr>
          <w:sz w:val="28"/>
          <w:szCs w:val="28"/>
        </w:rPr>
        <w:t xml:space="preserve">      04</w:t>
      </w:r>
      <w:r w:rsidRPr="00C5169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</w:t>
      </w:r>
      <w:r w:rsidRPr="00C5169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5169C">
        <w:rPr>
          <w:sz w:val="28"/>
          <w:szCs w:val="28"/>
        </w:rPr>
        <w:t xml:space="preserve"> й.                                                </w:t>
      </w:r>
      <w:r w:rsidR="004A401E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04</w:t>
      </w:r>
      <w:r w:rsidRPr="00C5169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5169C">
        <w:rPr>
          <w:sz w:val="28"/>
          <w:szCs w:val="28"/>
        </w:rPr>
        <w:t xml:space="preserve">  202</w:t>
      </w:r>
      <w:r w:rsidR="004A401E">
        <w:rPr>
          <w:sz w:val="28"/>
          <w:szCs w:val="28"/>
        </w:rPr>
        <w:t>2</w:t>
      </w:r>
      <w:r w:rsidRPr="00C5169C">
        <w:rPr>
          <w:sz w:val="28"/>
          <w:szCs w:val="28"/>
        </w:rPr>
        <w:t xml:space="preserve"> г.</w:t>
      </w:r>
    </w:p>
    <w:p w:rsidR="00F777F3" w:rsidRPr="00EA55A6" w:rsidRDefault="00F777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5D3E" w:rsidRPr="00EA55A6" w:rsidRDefault="00815D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7F3" w:rsidRPr="00B205D7" w:rsidRDefault="00F777F3" w:rsidP="00B205D7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B205D7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субсидии из бюджета </w:t>
      </w:r>
      <w:r w:rsidR="00073F25" w:rsidRPr="00B205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="00073F25" w:rsidRPr="00B205D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B205D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муниципальным бюджетным и автономным учреждениям, муниципальным унитарным предприятиям </w:t>
      </w:r>
      <w:r w:rsidR="00073F25" w:rsidRPr="00B205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="00073F25" w:rsidRPr="00B205D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B205D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073F25" w:rsidRPr="00B205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="00073F25" w:rsidRPr="00B205D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B205D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</w:t>
      </w:r>
      <w:proofErr w:type="gramEnd"/>
      <w:r w:rsidRPr="00B205D7">
        <w:rPr>
          <w:rFonts w:ascii="Times New Roman" w:hAnsi="Times New Roman" w:cs="Times New Roman"/>
          <w:sz w:val="24"/>
          <w:szCs w:val="24"/>
        </w:rPr>
        <w:t xml:space="preserve"> приобретение объектов недвижимого имущества в муниципальную собственность </w:t>
      </w:r>
      <w:r w:rsidR="00073F25" w:rsidRPr="00B205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="00073F25" w:rsidRPr="00B205D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B205D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77A71" w:rsidRPr="00B205D7" w:rsidRDefault="00877A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7A71" w:rsidRPr="00B205D7" w:rsidRDefault="0087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>
        <w:r w:rsidRPr="00B205D7">
          <w:rPr>
            <w:rFonts w:ascii="Times New Roman" w:hAnsi="Times New Roman" w:cs="Times New Roman"/>
            <w:color w:val="0000FF"/>
            <w:sz w:val="24"/>
            <w:szCs w:val="24"/>
          </w:rPr>
          <w:t>статьей 78.2</w:t>
        </w:r>
      </w:hyperlink>
      <w:r w:rsidRPr="00B205D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Правительство Республики Башкортостан</w:t>
      </w:r>
      <w:r w:rsidR="00F777F3" w:rsidRPr="00B205D7">
        <w:rPr>
          <w:rFonts w:ascii="Times New Roman" w:hAnsi="Times New Roman" w:cs="Times New Roman"/>
          <w:sz w:val="24"/>
          <w:szCs w:val="24"/>
        </w:rPr>
        <w:t>,</w:t>
      </w:r>
    </w:p>
    <w:p w:rsidR="00371B78" w:rsidRPr="00B205D7" w:rsidRDefault="00371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7F3" w:rsidRPr="00B205D7" w:rsidRDefault="00F777F3" w:rsidP="00F777F3">
      <w:pPr>
        <w:pStyle w:val="ConsNormal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777F3" w:rsidRPr="00B205D7" w:rsidRDefault="00F777F3" w:rsidP="00F77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7F3" w:rsidRPr="00B205D7" w:rsidRDefault="00877A71" w:rsidP="00F777F3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</w:t>
      </w:r>
      <w:hyperlink w:anchor="P35">
        <w:r w:rsidRPr="00B205D7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Порядок</w:t>
        </w:r>
      </w:hyperlink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субсидии из бюджета</w:t>
      </w:r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B205D7" w:rsidRPr="00B205D7">
        <w:rPr>
          <w:rFonts w:ascii="Times New Roman" w:hAnsi="Times New Roman" w:cs="Times New Roman"/>
          <w:b w:val="0"/>
          <w:sz w:val="24"/>
          <w:szCs w:val="24"/>
        </w:rPr>
        <w:t>Среднекарамалинский</w:t>
      </w:r>
      <w:proofErr w:type="spellEnd"/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муниципальным бюджетным и автономным учреждениям, муниципальным унитарным предприятиям </w:t>
      </w:r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B205D7" w:rsidRPr="00B205D7">
        <w:rPr>
          <w:rFonts w:ascii="Times New Roman" w:hAnsi="Times New Roman" w:cs="Times New Roman"/>
          <w:b w:val="0"/>
          <w:sz w:val="24"/>
          <w:szCs w:val="24"/>
        </w:rPr>
        <w:t>Среднекарамалинский</w:t>
      </w:r>
      <w:proofErr w:type="spellEnd"/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на осуществление указанными учреждениями и предприятиями капитальных вложений в объекты </w:t>
      </w:r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капитального строительства муниципальной собственности </w:t>
      </w:r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B205D7" w:rsidRPr="00B205D7">
        <w:rPr>
          <w:rFonts w:ascii="Times New Roman" w:hAnsi="Times New Roman" w:cs="Times New Roman"/>
          <w:b w:val="0"/>
          <w:sz w:val="24"/>
          <w:szCs w:val="24"/>
        </w:rPr>
        <w:t>Среднекарамалинский</w:t>
      </w:r>
      <w:proofErr w:type="spellEnd"/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  <w:r w:rsidRPr="00B205D7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приобретение объектов недвижимого имущества </w:t>
      </w:r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в муниципальную собственность </w:t>
      </w:r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B205D7" w:rsidRPr="00B205D7">
        <w:rPr>
          <w:rFonts w:ascii="Times New Roman" w:hAnsi="Times New Roman" w:cs="Times New Roman"/>
          <w:b w:val="0"/>
          <w:sz w:val="24"/>
          <w:szCs w:val="24"/>
        </w:rPr>
        <w:t>Среднекарамалинский</w:t>
      </w:r>
      <w:proofErr w:type="spellEnd"/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Башкортостан.</w:t>
      </w:r>
    </w:p>
    <w:p w:rsidR="00F777F3" w:rsidRDefault="00F777F3" w:rsidP="00F777F3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205D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</w:t>
      </w:r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 оставляю за собой.</w:t>
      </w:r>
    </w:p>
    <w:p w:rsidR="00B205D7" w:rsidRPr="00B205D7" w:rsidRDefault="00B205D7" w:rsidP="00B205D7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77F3" w:rsidRPr="00B205D7" w:rsidRDefault="00F777F3" w:rsidP="00F777F3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05D7" w:rsidRDefault="00F777F3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73F25" w:rsidRPr="00B205D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05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2E9E" w:rsidRDefault="00B205D7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</w:t>
      </w:r>
      <w:r w:rsidR="00F777F3" w:rsidRPr="00B205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2833" w:rsidRPr="00B20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2833" w:rsidRPr="00B205D7">
        <w:rPr>
          <w:rFonts w:ascii="Times New Roman" w:hAnsi="Times New Roman" w:cs="Times New Roman"/>
          <w:sz w:val="24"/>
          <w:szCs w:val="24"/>
        </w:rPr>
        <w:t xml:space="preserve">   </w:t>
      </w:r>
      <w:r w:rsidR="00F777F3" w:rsidRPr="00B205D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Галиуллин</w:t>
      </w:r>
      <w:proofErr w:type="spellEnd"/>
    </w:p>
    <w:p w:rsidR="00B205D7" w:rsidRDefault="00B205D7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5D7" w:rsidRDefault="00B205D7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5D7" w:rsidRDefault="00B205D7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5D7" w:rsidRDefault="00B205D7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5D7" w:rsidRPr="00B205D7" w:rsidRDefault="00B205D7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3D31" w:rsidTr="00C73D31">
        <w:tc>
          <w:tcPr>
            <w:tcW w:w="4785" w:type="dxa"/>
          </w:tcPr>
          <w:p w:rsidR="00C73D31" w:rsidRDefault="00C73D3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73D31" w:rsidRDefault="00C73D3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:rsidR="00C73D31" w:rsidRDefault="00C73D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главы  сельского поселения </w:t>
            </w:r>
            <w:proofErr w:type="spellStart"/>
            <w:r w:rsidR="00B205D7">
              <w:rPr>
                <w:sz w:val="24"/>
                <w:szCs w:val="24"/>
                <w:lang w:eastAsia="en-US"/>
              </w:rPr>
              <w:t>Среднекарамалинский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 муниципального района </w:t>
            </w:r>
            <w:proofErr w:type="spellStart"/>
            <w:r>
              <w:rPr>
                <w:sz w:val="24"/>
                <w:szCs w:val="24"/>
                <w:lang w:eastAsia="en-US"/>
              </w:rPr>
              <w:t>Ермекеевский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C73D31" w:rsidRDefault="00C73D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«</w:t>
            </w:r>
            <w:r w:rsidR="00B205D7">
              <w:rPr>
                <w:sz w:val="24"/>
                <w:szCs w:val="24"/>
                <w:lang w:eastAsia="en-US"/>
              </w:rPr>
              <w:t>04» августа 2022 года № 36</w:t>
            </w:r>
          </w:p>
          <w:p w:rsidR="00C73D31" w:rsidRDefault="00C73D3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3D31" w:rsidRDefault="00C73D3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73D31" w:rsidRPr="00B205D7" w:rsidRDefault="00C73D31" w:rsidP="00C73D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B205D7">
        <w:rPr>
          <w:rFonts w:ascii="Times New Roman" w:hAnsi="Times New Roman" w:cs="Times New Roman"/>
          <w:sz w:val="24"/>
          <w:szCs w:val="24"/>
        </w:rPr>
        <w:t>Порядок</w:t>
      </w:r>
    </w:p>
    <w:p w:rsidR="00C73D31" w:rsidRPr="00B205D7" w:rsidRDefault="00C73D31" w:rsidP="00C73D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5D7">
        <w:rPr>
          <w:rFonts w:ascii="Times New Roman" w:hAnsi="Times New Roman" w:cs="Times New Roman"/>
          <w:sz w:val="24"/>
          <w:szCs w:val="24"/>
        </w:rPr>
        <w:t xml:space="preserve">предоставления субсидии из бюджета сельского поселения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муниципальным бюджетным и автономным учреждениям, муниципальным унитарным предприятиям 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приобретение объектов недвижимого имущества в</w:t>
      </w:r>
      <w:proofErr w:type="gramEnd"/>
      <w:r w:rsidRPr="00B205D7">
        <w:rPr>
          <w:rFonts w:ascii="Times New Roman" w:hAnsi="Times New Roman" w:cs="Times New Roman"/>
          <w:sz w:val="24"/>
          <w:szCs w:val="24"/>
        </w:rPr>
        <w:t xml:space="preserve"> муниципальную собственность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73D31" w:rsidRPr="00B205D7" w:rsidRDefault="00C73D31" w:rsidP="00C73D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3D31" w:rsidRPr="00B205D7" w:rsidRDefault="00C73D31" w:rsidP="00C73D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в соответствии со </w:t>
      </w:r>
      <w:hyperlink r:id="rId8" w:history="1">
        <w:r w:rsidRPr="00B205D7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статьей 78.2</w:t>
        </w:r>
      </w:hyperlink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 устанавливает правила предоставления муниципальным бюджетным и автономным учреждениям, муниципальным унитарным предприятиям сельского поселения </w:t>
      </w:r>
      <w:proofErr w:type="spellStart"/>
      <w:r w:rsidR="00B205D7" w:rsidRPr="00B205D7">
        <w:rPr>
          <w:rFonts w:ascii="Times New Roman" w:hAnsi="Times New Roman" w:cs="Times New Roman"/>
          <w:b w:val="0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B205D7" w:rsidRPr="00B205D7">
        <w:rPr>
          <w:rFonts w:ascii="Times New Roman" w:hAnsi="Times New Roman" w:cs="Times New Roman"/>
          <w:b w:val="0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</w:t>
      </w:r>
      <w:proofErr w:type="gram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Башкортостан или приобретение объектов недвижимого имущества в муниципальную собственность сельского поселения </w:t>
      </w:r>
      <w:proofErr w:type="spellStart"/>
      <w:r w:rsidR="00B205D7" w:rsidRPr="00B205D7">
        <w:rPr>
          <w:rFonts w:ascii="Times New Roman" w:hAnsi="Times New Roman" w:cs="Times New Roman"/>
          <w:b w:val="0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205D7">
        <w:rPr>
          <w:rFonts w:ascii="Times New Roman" w:hAnsi="Times New Roman" w:cs="Times New Roman"/>
          <w:sz w:val="24"/>
          <w:szCs w:val="24"/>
        </w:rPr>
        <w:t xml:space="preserve">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5D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соответствующий финансовый год и плановый период, муниципальной адресной инвестиционной программой на соответствующий финансовый год и плановый период (далее - МАИП), в пределах лимитов бюджетных обязательств на предоставление</w:t>
      </w:r>
      <w:proofErr w:type="gramEnd"/>
      <w:r w:rsidRPr="00B20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5D7">
        <w:rPr>
          <w:rFonts w:ascii="Times New Roman" w:hAnsi="Times New Roman" w:cs="Times New Roman"/>
          <w:sz w:val="24"/>
          <w:szCs w:val="24"/>
        </w:rPr>
        <w:t>субсидии, доведенных в установленном порядке получателю бюджетных средств, предоставляющему субсидию.</w:t>
      </w:r>
      <w:proofErr w:type="gramEnd"/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3. Предоставление субсидии осуществляется в соответствии с соглашением, заключенным между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5D7">
        <w:rPr>
          <w:rFonts w:ascii="Times New Roman" w:hAnsi="Times New Roman" w:cs="Times New Roman"/>
          <w:sz w:val="24"/>
          <w:szCs w:val="24"/>
        </w:rPr>
        <w:lastRenderedPageBreak/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государственную собственность), соответствующих МАИП, а также с указанием общего объема капитальных</w:t>
      </w:r>
      <w:proofErr w:type="gramEnd"/>
      <w:r w:rsidRPr="00B205D7">
        <w:rPr>
          <w:rFonts w:ascii="Times New Roman" w:hAnsi="Times New Roman" w:cs="Times New Roman"/>
          <w:sz w:val="24"/>
          <w:szCs w:val="24"/>
        </w:rPr>
        <w:t xml:space="preserve">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МАИП;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в) условие о соблюдении муниципальным автономным учреждением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5D7">
        <w:rPr>
          <w:rFonts w:ascii="Times New Roman" w:hAnsi="Times New Roman" w:cs="Times New Roman"/>
          <w:sz w:val="24"/>
          <w:szCs w:val="24"/>
        </w:rPr>
        <w:t xml:space="preserve">г) положения, устанавливающие обязанность муниципального автономного учреждения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предприятия по открытию в Финансовом управлении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proofErr w:type="gramStart"/>
      <w:r w:rsidRPr="00B205D7">
        <w:rPr>
          <w:rFonts w:ascii="Times New Roman" w:hAnsi="Times New Roman" w:cs="Times New Roman"/>
          <w:sz w:val="24"/>
          <w:szCs w:val="24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B205D7">
        <w:rPr>
          <w:rFonts w:ascii="Times New Roman" w:hAnsi="Times New Roman" w:cs="Times New Roman"/>
          <w:sz w:val="24"/>
          <w:szCs w:val="24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B205D7">
        <w:rPr>
          <w:rFonts w:ascii="Times New Roman" w:hAnsi="Times New Roman" w:cs="Times New Roman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B205D7">
        <w:rPr>
          <w:rFonts w:ascii="Times New Roman" w:hAnsi="Times New Roman" w:cs="Times New Roman"/>
          <w:sz w:val="24"/>
          <w:szCs w:val="24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 МАИП;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е) обязательство учреждения осуществлять расходы, связанные с проведением мероприятий, указанных в </w:t>
      </w:r>
      <w:hyperlink r:id="rId9" w:anchor="P57" w:history="1">
        <w:r w:rsidRPr="00B205D7">
          <w:rPr>
            <w:rStyle w:val="a6"/>
            <w:rFonts w:ascii="Times New Roman" w:hAnsi="Times New Roman" w:cs="Times New Roman"/>
            <w:sz w:val="24"/>
            <w:szCs w:val="24"/>
          </w:rPr>
          <w:t>подпункте "д"</w:t>
        </w:r>
      </w:hyperlink>
      <w:r w:rsidRPr="00B205D7">
        <w:rPr>
          <w:rFonts w:ascii="Times New Roman" w:hAnsi="Times New Roman" w:cs="Times New Roman"/>
          <w:sz w:val="24"/>
          <w:szCs w:val="24"/>
        </w:rPr>
        <w:t xml:space="preserve"> настоящего пункта, без использования субсидии, если предоставление субсидии на эти цели не предусмотрено МАИП;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5D7">
        <w:rPr>
          <w:rFonts w:ascii="Times New Roman" w:hAnsi="Times New Roman" w:cs="Times New Roman"/>
          <w:sz w:val="24"/>
          <w:szCs w:val="24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и) сроки (порядок определения сроков) перечисления субсидии на соответствующий лицевой счет;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к) положения, устанавливающие право получателя бюджетных средств, </w:t>
      </w:r>
      <w:r w:rsidRPr="00B205D7">
        <w:rPr>
          <w:rFonts w:ascii="Times New Roman" w:hAnsi="Times New Roman" w:cs="Times New Roman"/>
          <w:sz w:val="24"/>
          <w:szCs w:val="24"/>
        </w:rPr>
        <w:lastRenderedPageBreak/>
        <w:t>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о) порядок и сроки представления учреждением или предприятием отчетности об использовании субсидии;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5. Перечисление субсидии осуществляется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6.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205D7">
        <w:rPr>
          <w:rFonts w:ascii="Times New Roman" w:hAnsi="Times New Roman" w:cs="Times New Roman"/>
          <w:sz w:val="24"/>
          <w:szCs w:val="24"/>
        </w:rPr>
        <w:t xml:space="preserve"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8.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установленном порядке.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9. Решение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с одновременным представлением пояснительной записки, содержащей обоснование такого решения.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10.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11. Получатель бюджетных средств, предоставляющий субсидию, представляет распорядителю средств ежеквартально отчет об освоении субсидии, выделенной на финансирование объектов.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D31" w:rsidRPr="00B205D7" w:rsidRDefault="00C73D31" w:rsidP="00C73D31"/>
    <w:p w:rsidR="00C73D31" w:rsidRPr="00B205D7" w:rsidRDefault="00C73D31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73D31" w:rsidRPr="00B205D7" w:rsidSect="00B205D7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3BA5"/>
    <w:multiLevelType w:val="hybridMultilevel"/>
    <w:tmpl w:val="D5B067CE"/>
    <w:lvl w:ilvl="0" w:tplc="7C0A2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A71"/>
    <w:rsid w:val="000002F3"/>
    <w:rsid w:val="000034D3"/>
    <w:rsid w:val="00003DB6"/>
    <w:rsid w:val="00073F25"/>
    <w:rsid w:val="0015104B"/>
    <w:rsid w:val="002320F7"/>
    <w:rsid w:val="00236990"/>
    <w:rsid w:val="0025722D"/>
    <w:rsid w:val="002B2833"/>
    <w:rsid w:val="002B4196"/>
    <w:rsid w:val="003135CA"/>
    <w:rsid w:val="003137BF"/>
    <w:rsid w:val="00371B78"/>
    <w:rsid w:val="00437965"/>
    <w:rsid w:val="004533D2"/>
    <w:rsid w:val="0046615B"/>
    <w:rsid w:val="004837D5"/>
    <w:rsid w:val="004A401E"/>
    <w:rsid w:val="00543257"/>
    <w:rsid w:val="005D4507"/>
    <w:rsid w:val="005F2E31"/>
    <w:rsid w:val="00660CCC"/>
    <w:rsid w:val="006C3C41"/>
    <w:rsid w:val="00782300"/>
    <w:rsid w:val="007F130D"/>
    <w:rsid w:val="00815D3E"/>
    <w:rsid w:val="00877A71"/>
    <w:rsid w:val="00891EE1"/>
    <w:rsid w:val="00A9313C"/>
    <w:rsid w:val="00AD1280"/>
    <w:rsid w:val="00B205D7"/>
    <w:rsid w:val="00B624E5"/>
    <w:rsid w:val="00BC2E0D"/>
    <w:rsid w:val="00C73D31"/>
    <w:rsid w:val="00CA7CE5"/>
    <w:rsid w:val="00E62E9E"/>
    <w:rsid w:val="00EA55A6"/>
    <w:rsid w:val="00F7084F"/>
    <w:rsid w:val="00F777F3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A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77A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77A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Normal">
    <w:name w:val="ConsNormal"/>
    <w:rsid w:val="00F777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B28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28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C73D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05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58BA563E1CE0E3BDB1318CA50422BD95F765A432626843F9F1655C665E8AD73CAAB29DEFD64CF48F82EBBE1E7DAF68AA8A61F5179k0B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358BA563E1CE0E3BDB1318CA50422BD95F765A432626843F9F1655C665E8AD73CAAB29DEFD64CF48F82EBBE1E7DAF68AA8A61F5179k0B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%2078.2%20&#1041;&#1050;%20%20&#1082;&#1072;&#1087;%20&#1074;&#1083;&#1086;&#1078;%2001.08.2022\&#1087;&#1088;&#1080;&#1083;&#1086;&#1078;&#1077;&#1085;&#1080;&#1077;%20&#1054;%20&#1087;&#1086;&#1088;&#1103;&#1076;&#1082;&#1077;%20&#1087;&#1088;&#1077;&#1076;&#1086;&#1089;%20&#1089;&#1091;&#1073;&#1089;%20&#1073;&#1102;&#1076;&#1078;%20&#1080;%20&#1072;&#1074;&#1090;%20&#1091;&#1095;&#1088;%20&#1085;&#1072;%20&#1086;&#1089;&#1091;&#1097;%20.&#1082;&#1072;&#1087;%20&#1074;&#1083;&#1086;&#1078;%20&#1074;%20&#1086;&#1073;&#1098;&#1077;&#1082;&#1090;&#1099;%20&#1082;&#1072;&#1087;%20&#1089;&#1090;&#1088;-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2022-08-03T07:01:00Z</cp:lastPrinted>
  <dcterms:created xsi:type="dcterms:W3CDTF">2022-07-04T07:01:00Z</dcterms:created>
  <dcterms:modified xsi:type="dcterms:W3CDTF">2022-08-12T10:33:00Z</dcterms:modified>
</cp:coreProperties>
</file>