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3E" w:rsidRPr="00760F2A" w:rsidRDefault="00E75B3E" w:rsidP="00AB7591">
      <w:pPr>
        <w:tabs>
          <w:tab w:val="left" w:pos="142"/>
        </w:tabs>
        <w:rPr>
          <w:rFonts w:ascii="Lucida Sans Unicode" w:hAnsi="Lucida Sans Unicode"/>
          <w:sz w:val="26"/>
          <w:szCs w:val="26"/>
        </w:rPr>
      </w:pPr>
      <w:r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</w:p>
    <w:tbl>
      <w:tblPr>
        <w:tblStyle w:val="a6"/>
        <w:tblW w:w="104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614"/>
        <w:gridCol w:w="4638"/>
      </w:tblGrid>
      <w:tr w:rsidR="00E75B3E" w:rsidTr="007A2B26">
        <w:trPr>
          <w:trHeight w:val="1189"/>
        </w:trPr>
        <w:tc>
          <w:tcPr>
            <w:tcW w:w="4165" w:type="dxa"/>
            <w:hideMark/>
          </w:tcPr>
          <w:p w:rsidR="00E75B3E" w:rsidRDefault="00E75B3E" w:rsidP="007A2B26">
            <w:pPr>
              <w:tabs>
                <w:tab w:val="left" w:pos="1200"/>
              </w:tabs>
              <w:jc w:val="center"/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</w:pPr>
          </w:p>
          <w:p w:rsidR="00E75B3E" w:rsidRDefault="00E75B3E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E75B3E" w:rsidRDefault="00E75B3E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E75B3E" w:rsidRDefault="00E75B3E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E75B3E" w:rsidRDefault="00E75B3E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E75B3E" w:rsidRDefault="00E75B3E" w:rsidP="007A2B26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14" w:type="dxa"/>
            <w:hideMark/>
          </w:tcPr>
          <w:p w:rsidR="00E75B3E" w:rsidRDefault="00E75B3E" w:rsidP="007A2B26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847C99" wp14:editId="77ACE10E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118110</wp:posOffset>
                  </wp:positionV>
                  <wp:extent cx="963930" cy="1143000"/>
                  <wp:effectExtent l="0" t="0" r="7620" b="0"/>
                  <wp:wrapNone/>
                  <wp:docPr id="6" name="Рисунок 6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8" w:type="dxa"/>
            <w:hideMark/>
          </w:tcPr>
          <w:p w:rsidR="00E75B3E" w:rsidRDefault="00E75B3E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</w:p>
          <w:p w:rsidR="00E75B3E" w:rsidRDefault="00E75B3E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E75B3E" w:rsidRDefault="00E75B3E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E75B3E" w:rsidRDefault="00E75B3E" w:rsidP="007A2B26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E75B3E" w:rsidTr="007A2B26">
        <w:trPr>
          <w:trHeight w:val="451"/>
        </w:trPr>
        <w:tc>
          <w:tcPr>
            <w:tcW w:w="4165" w:type="dxa"/>
          </w:tcPr>
          <w:p w:rsidR="00E75B3E" w:rsidRDefault="00E75B3E" w:rsidP="007A2B26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80C945" wp14:editId="6AB63A8C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266065</wp:posOffset>
                      </wp:positionV>
                      <wp:extent cx="6316345" cy="17145"/>
                      <wp:effectExtent l="19050" t="19050" r="8255" b="2095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05pt,20.95pt" to="505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14" w:type="dxa"/>
          </w:tcPr>
          <w:p w:rsidR="00E75B3E" w:rsidRDefault="00E75B3E" w:rsidP="007A2B26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38" w:type="dxa"/>
          </w:tcPr>
          <w:p w:rsidR="00E75B3E" w:rsidRDefault="00E75B3E" w:rsidP="007A2B26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E75B3E" w:rsidTr="007A2B26">
        <w:trPr>
          <w:trHeight w:val="52"/>
        </w:trPr>
        <w:tc>
          <w:tcPr>
            <w:tcW w:w="10417" w:type="dxa"/>
            <w:gridSpan w:val="3"/>
            <w:hideMark/>
          </w:tcPr>
          <w:p w:rsidR="00E75B3E" w:rsidRDefault="00E75B3E" w:rsidP="007A2B26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E75B3E" w:rsidRPr="00760F2A" w:rsidRDefault="00E75B3E" w:rsidP="00E75B3E">
      <w:pPr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Pr="00760F2A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760F2A">
        <w:rPr>
          <w:b/>
          <w:bCs/>
          <w:sz w:val="26"/>
          <w:szCs w:val="26"/>
          <w:lang w:eastAsia="en-US"/>
        </w:rPr>
        <w:t xml:space="preserve">                                   № 16/8</w:t>
      </w:r>
      <w:r w:rsidRPr="00760F2A">
        <w:rPr>
          <w:bCs/>
          <w:sz w:val="26"/>
          <w:szCs w:val="26"/>
          <w:lang w:eastAsia="en-US"/>
        </w:rPr>
        <w:t xml:space="preserve">                            </w:t>
      </w:r>
      <w:r w:rsidRPr="00760F2A">
        <w:rPr>
          <w:b/>
          <w:bCs/>
          <w:sz w:val="26"/>
          <w:szCs w:val="26"/>
          <w:lang w:eastAsia="en-US"/>
        </w:rPr>
        <w:t>РЕШЕНИЕ</w:t>
      </w:r>
    </w:p>
    <w:p w:rsidR="00E75B3E" w:rsidRPr="00760F2A" w:rsidRDefault="00E75B3E" w:rsidP="00E75B3E">
      <w:pPr>
        <w:autoSpaceDE w:val="0"/>
        <w:autoSpaceDN w:val="0"/>
        <w:adjustRightInd w:val="0"/>
        <w:rPr>
          <w:b/>
          <w:sz w:val="26"/>
          <w:szCs w:val="26"/>
        </w:rPr>
      </w:pPr>
      <w:r w:rsidRPr="00760F2A"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sz w:val="26"/>
          <w:szCs w:val="26"/>
        </w:rPr>
        <w:t xml:space="preserve">      «18»  февраль  202</w:t>
      </w:r>
      <w:r>
        <w:rPr>
          <w:b/>
          <w:sz w:val="26"/>
          <w:szCs w:val="26"/>
        </w:rPr>
        <w:t>1</w:t>
      </w:r>
      <w:r w:rsidRPr="00760F2A">
        <w:rPr>
          <w:b/>
          <w:sz w:val="26"/>
          <w:szCs w:val="26"/>
        </w:rPr>
        <w:t xml:space="preserve"> й.                                                     «18»  февраля 202</w:t>
      </w:r>
      <w:r>
        <w:rPr>
          <w:b/>
          <w:sz w:val="26"/>
          <w:szCs w:val="26"/>
        </w:rPr>
        <w:t>1</w:t>
      </w:r>
      <w:r w:rsidRPr="00760F2A">
        <w:rPr>
          <w:b/>
          <w:sz w:val="26"/>
          <w:szCs w:val="26"/>
        </w:rPr>
        <w:t xml:space="preserve"> г.</w:t>
      </w:r>
    </w:p>
    <w:p w:rsidR="00E75B3E" w:rsidRPr="00760F2A" w:rsidRDefault="00E75B3E" w:rsidP="00E75B3E">
      <w:pPr>
        <w:rPr>
          <w:sz w:val="26"/>
          <w:szCs w:val="26"/>
        </w:rPr>
      </w:pPr>
    </w:p>
    <w:p w:rsidR="00E75B3E" w:rsidRPr="00760F2A" w:rsidRDefault="00E75B3E" w:rsidP="00E75B3E">
      <w:pPr>
        <w:rPr>
          <w:sz w:val="26"/>
          <w:szCs w:val="26"/>
        </w:rPr>
      </w:pPr>
    </w:p>
    <w:p w:rsidR="00E75B3E" w:rsidRPr="00760F2A" w:rsidRDefault="00E75B3E" w:rsidP="00E75B3E">
      <w:pPr>
        <w:jc w:val="center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 xml:space="preserve">О внесении изменений в  решение  Совета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 от 13.12.2018 № 35/8 «Об утверждении </w:t>
      </w:r>
      <w:proofErr w:type="gramStart"/>
      <w:r w:rsidRPr="00760F2A">
        <w:rPr>
          <w:b/>
          <w:sz w:val="26"/>
          <w:szCs w:val="26"/>
        </w:rPr>
        <w:t>Правил благоустройства территории населенных пунктов сельского поселения</w:t>
      </w:r>
      <w:proofErr w:type="gramEnd"/>
      <w:r w:rsidRPr="00760F2A">
        <w:rPr>
          <w:b/>
          <w:sz w:val="26"/>
          <w:szCs w:val="26"/>
        </w:rPr>
        <w:t xml:space="preserve">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Башкортостан»  </w:t>
      </w:r>
    </w:p>
    <w:p w:rsidR="00E75B3E" w:rsidRPr="00760F2A" w:rsidRDefault="00E75B3E" w:rsidP="00E75B3E">
      <w:pPr>
        <w:jc w:val="center"/>
        <w:rPr>
          <w:b/>
          <w:sz w:val="26"/>
          <w:szCs w:val="26"/>
        </w:rPr>
      </w:pPr>
    </w:p>
    <w:p w:rsidR="00E75B3E" w:rsidRPr="00760F2A" w:rsidRDefault="00E75B3E" w:rsidP="00E75B3E">
      <w:pPr>
        <w:rPr>
          <w:sz w:val="26"/>
          <w:szCs w:val="26"/>
        </w:rPr>
      </w:pPr>
    </w:p>
    <w:p w:rsidR="00E75B3E" w:rsidRPr="00760F2A" w:rsidRDefault="00E75B3E" w:rsidP="00E75B3E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  <w:proofErr w:type="gramStart"/>
      <w:r w:rsidRPr="00760F2A">
        <w:rPr>
          <w:sz w:val="26"/>
          <w:szCs w:val="26"/>
        </w:rPr>
        <w:t xml:space="preserve">Рассмотрев  протест прокуратуры </w:t>
      </w:r>
      <w:proofErr w:type="spellStart"/>
      <w:r w:rsidRPr="00760F2A">
        <w:rPr>
          <w:sz w:val="26"/>
          <w:szCs w:val="26"/>
        </w:rPr>
        <w:t>Ермекеевского</w:t>
      </w:r>
      <w:proofErr w:type="spellEnd"/>
      <w:r w:rsidRPr="00760F2A">
        <w:rPr>
          <w:sz w:val="26"/>
          <w:szCs w:val="26"/>
        </w:rPr>
        <w:t xml:space="preserve"> района от 29.01.2021 года № 3-1-2021 на решение Совета сельского поселения 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 от 13.12.2018 года № 35/8  «Об утверждении Правил благоустройства территории населенных пунктов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</w:t>
      </w:r>
      <w:r w:rsidRPr="00760F2A">
        <w:rPr>
          <w:b/>
          <w:sz w:val="26"/>
          <w:szCs w:val="26"/>
        </w:rPr>
        <w:t xml:space="preserve">», </w:t>
      </w:r>
      <w:r w:rsidRPr="00760F2A">
        <w:rPr>
          <w:sz w:val="26"/>
          <w:szCs w:val="26"/>
        </w:rPr>
        <w:t>Совет</w:t>
      </w:r>
      <w:r w:rsidRPr="00760F2A">
        <w:rPr>
          <w:b/>
          <w:sz w:val="26"/>
          <w:szCs w:val="26"/>
        </w:rPr>
        <w:t xml:space="preserve"> </w:t>
      </w:r>
      <w:r w:rsidRPr="00760F2A">
        <w:rPr>
          <w:sz w:val="26"/>
          <w:szCs w:val="26"/>
        </w:rPr>
        <w:t xml:space="preserve">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 РЕШИЛ:</w:t>
      </w:r>
      <w:proofErr w:type="gramEnd"/>
    </w:p>
    <w:p w:rsidR="00E75B3E" w:rsidRPr="00760F2A" w:rsidRDefault="00E75B3E" w:rsidP="00E75B3E">
      <w:pPr>
        <w:jc w:val="both"/>
        <w:rPr>
          <w:sz w:val="26"/>
          <w:szCs w:val="26"/>
        </w:rPr>
      </w:pPr>
    </w:p>
    <w:p w:rsidR="00E75B3E" w:rsidRPr="00760F2A" w:rsidRDefault="00E75B3E" w:rsidP="00E75B3E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6"/>
        </w:rPr>
      </w:pPr>
      <w:r w:rsidRPr="00760F2A">
        <w:rPr>
          <w:sz w:val="26"/>
          <w:szCs w:val="26"/>
        </w:rPr>
        <w:t>Внести следующие изменения:</w:t>
      </w:r>
    </w:p>
    <w:p w:rsidR="00E75B3E" w:rsidRPr="00760F2A" w:rsidRDefault="00E75B3E" w:rsidP="00E75B3E">
      <w:pPr>
        <w:pStyle w:val="a5"/>
        <w:ind w:left="735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- исключить </w:t>
      </w:r>
      <w:proofErr w:type="spellStart"/>
      <w:r w:rsidRPr="00760F2A">
        <w:rPr>
          <w:sz w:val="26"/>
          <w:szCs w:val="26"/>
        </w:rPr>
        <w:t>п.п</w:t>
      </w:r>
      <w:proofErr w:type="spellEnd"/>
      <w:r w:rsidRPr="00760F2A">
        <w:rPr>
          <w:sz w:val="26"/>
          <w:szCs w:val="26"/>
        </w:rPr>
        <w:t xml:space="preserve">. 18.18-18.21 из Правил благоустройства территории населенных пунктов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Башкортостан.</w:t>
      </w:r>
    </w:p>
    <w:p w:rsidR="00E75B3E" w:rsidRPr="00760F2A" w:rsidRDefault="00E75B3E" w:rsidP="00E75B3E">
      <w:pPr>
        <w:jc w:val="both"/>
        <w:rPr>
          <w:sz w:val="26"/>
          <w:szCs w:val="26"/>
        </w:rPr>
      </w:pPr>
    </w:p>
    <w:p w:rsidR="00E75B3E" w:rsidRPr="00760F2A" w:rsidRDefault="00E75B3E" w:rsidP="00E75B3E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сельсовет. </w:t>
      </w:r>
    </w:p>
    <w:p w:rsidR="00E75B3E" w:rsidRPr="00760F2A" w:rsidRDefault="00E75B3E" w:rsidP="00E75B3E">
      <w:pPr>
        <w:jc w:val="both"/>
        <w:rPr>
          <w:sz w:val="26"/>
          <w:szCs w:val="26"/>
        </w:rPr>
      </w:pPr>
    </w:p>
    <w:p w:rsidR="00E75B3E" w:rsidRPr="00760F2A" w:rsidRDefault="00E75B3E" w:rsidP="00E75B3E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E75B3E" w:rsidRPr="00760F2A" w:rsidRDefault="00E75B3E" w:rsidP="00E75B3E">
      <w:pPr>
        <w:rPr>
          <w:sz w:val="26"/>
          <w:szCs w:val="26"/>
        </w:rPr>
      </w:pPr>
    </w:p>
    <w:p w:rsidR="00E75B3E" w:rsidRPr="00760F2A" w:rsidRDefault="00E75B3E" w:rsidP="00E75B3E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  <w:r w:rsidRPr="00760F2A">
        <w:rPr>
          <w:sz w:val="26"/>
          <w:szCs w:val="26"/>
        </w:rPr>
        <w:tab/>
        <w:t xml:space="preserve"> Глава сельского  поселения </w:t>
      </w:r>
    </w:p>
    <w:p w:rsidR="00E75B3E" w:rsidRPr="00760F2A" w:rsidRDefault="00E75B3E" w:rsidP="00E75B3E">
      <w:pPr>
        <w:ind w:firstLine="708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</w:t>
      </w:r>
    </w:p>
    <w:p w:rsidR="00E75B3E" w:rsidRPr="00760F2A" w:rsidRDefault="00E75B3E" w:rsidP="00E75B3E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>муниципального района</w:t>
      </w:r>
    </w:p>
    <w:p w:rsidR="00E75B3E" w:rsidRPr="00760F2A" w:rsidRDefault="00E75B3E" w:rsidP="00E75B3E">
      <w:pPr>
        <w:ind w:firstLine="708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</w:t>
      </w:r>
    </w:p>
    <w:p w:rsidR="00E75B3E" w:rsidRDefault="00E75B3E" w:rsidP="00E75B3E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Республики Башкортостан                                   Р.Б. </w:t>
      </w:r>
      <w:proofErr w:type="spellStart"/>
      <w:r w:rsidRPr="00760F2A">
        <w:rPr>
          <w:sz w:val="26"/>
          <w:szCs w:val="26"/>
        </w:rPr>
        <w:t>Галиуллин</w:t>
      </w:r>
      <w:proofErr w:type="spellEnd"/>
      <w:r w:rsidRPr="00760F2A">
        <w:rPr>
          <w:sz w:val="26"/>
          <w:szCs w:val="26"/>
        </w:rPr>
        <w:t xml:space="preserve">     </w:t>
      </w:r>
    </w:p>
    <w:p w:rsidR="00E75B3E" w:rsidRDefault="00E75B3E" w:rsidP="00E75B3E">
      <w:pPr>
        <w:ind w:firstLine="708"/>
        <w:rPr>
          <w:sz w:val="26"/>
          <w:szCs w:val="26"/>
        </w:rPr>
      </w:pPr>
    </w:p>
    <w:p w:rsidR="00E75B3E" w:rsidRPr="00760F2A" w:rsidRDefault="00E75B3E" w:rsidP="00E75B3E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  </w:t>
      </w:r>
    </w:p>
    <w:p w:rsidR="00E75B3E" w:rsidRPr="00760F2A" w:rsidRDefault="00E75B3E" w:rsidP="00E75B3E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        </w:t>
      </w:r>
    </w:p>
    <w:p w:rsidR="00AB7591" w:rsidRPr="00760F2A" w:rsidRDefault="00AB7591" w:rsidP="00AB7591">
      <w:pPr>
        <w:tabs>
          <w:tab w:val="left" w:pos="142"/>
        </w:tabs>
        <w:rPr>
          <w:rFonts w:ascii="Lucida Sans Unicode" w:hAnsi="Lucida Sans Unicode"/>
          <w:sz w:val="26"/>
          <w:szCs w:val="26"/>
        </w:rPr>
      </w:pPr>
      <w:bookmarkStart w:id="0" w:name="_GoBack"/>
      <w:bookmarkEnd w:id="0"/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272B"/>
    <w:multiLevelType w:val="hybridMultilevel"/>
    <w:tmpl w:val="4134CE1E"/>
    <w:lvl w:ilvl="0" w:tplc="0448AD3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5"/>
    <w:rsid w:val="00AB7591"/>
    <w:rsid w:val="00D96E95"/>
    <w:rsid w:val="00DA553F"/>
    <w:rsid w:val="00E75B3E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6">
    <w:name w:val="Table Grid"/>
    <w:basedOn w:val="a1"/>
    <w:uiPriority w:val="59"/>
    <w:rsid w:val="00AB7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6">
    <w:name w:val="Table Grid"/>
    <w:basedOn w:val="a1"/>
    <w:uiPriority w:val="59"/>
    <w:rsid w:val="00AB7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2022-06-03T09:30:00Z</dcterms:created>
  <dcterms:modified xsi:type="dcterms:W3CDTF">2022-06-03T09:32:00Z</dcterms:modified>
</cp:coreProperties>
</file>