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0E" w:rsidRDefault="00D05E0E" w:rsidP="00D05E0E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</w:t>
      </w:r>
    </w:p>
    <w:p w:rsidR="00D05E0E" w:rsidRDefault="00D05E0E" w:rsidP="00D05E0E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2579370</wp:posOffset>
            </wp:positionH>
            <wp:positionV relativeFrom="page">
              <wp:posOffset>817880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E0E" w:rsidRDefault="00D05E0E" w:rsidP="00D05E0E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</w:t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ң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РеспубликА Башкортостан </w:t>
      </w:r>
    </w:p>
    <w:p w:rsidR="00D05E0E" w:rsidRDefault="00D05E0E" w:rsidP="00D05E0E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районы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</w:t>
      </w:r>
      <w:bookmarkStart w:id="0" w:name="_GoBack"/>
      <w:bookmarkEnd w:id="0"/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Администрация сельского поселения                                                         </w:t>
      </w:r>
    </w:p>
    <w:p w:rsidR="00D05E0E" w:rsidRDefault="00D05E0E" w:rsidP="00D05E0E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Среднекарамалинский сельсовет                                                                                                                                                     </w:t>
      </w:r>
    </w:p>
    <w:p w:rsidR="00D05E0E" w:rsidRDefault="00D05E0E" w:rsidP="00D05E0E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АРАМАЛЫ ауыл Советы                                                                     муниципального района                                               </w:t>
      </w:r>
    </w:p>
    <w:p w:rsidR="00D05E0E" w:rsidRDefault="00D05E0E" w:rsidP="00D05E0E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>Һе хакими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 xml:space="preserve">Əте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</w:t>
      </w:r>
    </w:p>
    <w:p w:rsidR="00D05E0E" w:rsidRDefault="00D05E0E" w:rsidP="00D05E0E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D05E0E" w:rsidRDefault="00D05E0E" w:rsidP="00D05E0E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   ул. Чапаева, д. 2, тел. 2-58-17 </w:t>
      </w:r>
    </w:p>
    <w:p w:rsidR="00D05E0E" w:rsidRDefault="00D05E0E" w:rsidP="00D05E0E">
      <w:pPr>
        <w:rPr>
          <w:rFonts w:ascii="Lucida Sans Unicode" w:hAnsi="Lucida Sans Unicode"/>
          <w:sz w:val="18"/>
        </w:rPr>
      </w:pPr>
      <w:r>
        <w:rPr>
          <w:sz w:val="20"/>
        </w:rPr>
        <w:t xml:space="preserve">                     </w:t>
      </w:r>
      <w:r>
        <w:rPr>
          <w:sz w:val="20"/>
          <w:lang w:val="en-US"/>
        </w:rPr>
        <w:t>s</w:t>
      </w:r>
      <w:r>
        <w:rPr>
          <w:sz w:val="20"/>
        </w:rPr>
        <w:t>_</w:t>
      </w:r>
      <w:proofErr w:type="spellStart"/>
      <w:r>
        <w:rPr>
          <w:sz w:val="20"/>
          <w:lang w:val="en-US"/>
        </w:rPr>
        <w:t>karam</w:t>
      </w:r>
      <w:proofErr w:type="spellEnd"/>
      <w:r>
        <w:rPr>
          <w:sz w:val="20"/>
        </w:rPr>
        <w:t>_</w:t>
      </w:r>
      <w:proofErr w:type="spellStart"/>
      <w:r>
        <w:rPr>
          <w:sz w:val="20"/>
          <w:lang w:val="en-US"/>
        </w:rPr>
        <w:t>ss</w:t>
      </w:r>
      <w:proofErr w:type="spellEnd"/>
      <w:r>
        <w:rPr>
          <w:sz w:val="20"/>
        </w:rPr>
        <w:t>1@</w:t>
      </w:r>
      <w:r>
        <w:rPr>
          <w:sz w:val="20"/>
          <w:lang w:val="en-US"/>
        </w:rPr>
        <w:t>mail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rFonts w:ascii="Lucida Sans Unicode" w:hAnsi="Lucida Sans Unicode"/>
          <w:sz w:val="18"/>
        </w:rPr>
        <w:t xml:space="preserve">  </w:t>
      </w:r>
      <w:r>
        <w:rPr>
          <w:sz w:val="20"/>
        </w:rPr>
        <w:t xml:space="preserve">                                                                                     </w:t>
      </w:r>
      <w:r>
        <w:rPr>
          <w:sz w:val="20"/>
          <w:lang w:val="en-US"/>
        </w:rPr>
        <w:t>s</w:t>
      </w:r>
      <w:r>
        <w:rPr>
          <w:sz w:val="20"/>
        </w:rPr>
        <w:t>_</w:t>
      </w:r>
      <w:proofErr w:type="spellStart"/>
      <w:r>
        <w:rPr>
          <w:sz w:val="20"/>
          <w:lang w:val="en-US"/>
        </w:rPr>
        <w:t>karam</w:t>
      </w:r>
      <w:proofErr w:type="spellEnd"/>
      <w:r>
        <w:rPr>
          <w:sz w:val="20"/>
        </w:rPr>
        <w:t>_</w:t>
      </w:r>
      <w:proofErr w:type="spellStart"/>
      <w:r>
        <w:rPr>
          <w:sz w:val="20"/>
          <w:lang w:val="en-US"/>
        </w:rPr>
        <w:t>ss</w:t>
      </w:r>
      <w:proofErr w:type="spellEnd"/>
      <w:r>
        <w:rPr>
          <w:sz w:val="20"/>
        </w:rPr>
        <w:t>1@</w:t>
      </w:r>
      <w:r>
        <w:rPr>
          <w:sz w:val="20"/>
          <w:lang w:val="en-US"/>
        </w:rPr>
        <w:t>mail</w:t>
      </w:r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rFonts w:ascii="Lucida Sans Unicode" w:hAnsi="Lucida Sans Unicode"/>
          <w:sz w:val="18"/>
        </w:rPr>
        <w:t xml:space="preserve">  </w:t>
      </w:r>
    </w:p>
    <w:p w:rsidR="00D05E0E" w:rsidRDefault="00D05E0E" w:rsidP="00D05E0E">
      <w:pPr>
        <w:jc w:val="center"/>
        <w:rPr>
          <w:sz w:val="16"/>
          <w:szCs w:val="16"/>
        </w:rPr>
      </w:pPr>
      <w:r>
        <w:rPr>
          <w:sz w:val="20"/>
        </w:rPr>
        <w:t xml:space="preserve">_______________________________________________________________________________________________  </w:t>
      </w:r>
    </w:p>
    <w:p w:rsidR="00D05E0E" w:rsidRDefault="00D05E0E" w:rsidP="00D05E0E">
      <w:pPr>
        <w:rPr>
          <w:b/>
          <w:bCs/>
          <w:lang w:val="tt-RU"/>
        </w:rPr>
      </w:pPr>
      <w:r>
        <w:rPr>
          <w:b/>
          <w:bCs/>
          <w:lang w:val="tt-RU"/>
        </w:rPr>
        <w:t xml:space="preserve">          </w:t>
      </w:r>
    </w:p>
    <w:p w:rsidR="00D05E0E" w:rsidRDefault="00D05E0E" w:rsidP="00D05E0E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tt-RU"/>
        </w:rPr>
        <w:t xml:space="preserve">                    БОЙОРОК</w:t>
      </w:r>
      <w:r>
        <w:rPr>
          <w:b/>
          <w:bCs/>
          <w:sz w:val="26"/>
          <w:szCs w:val="26"/>
        </w:rPr>
        <w:t xml:space="preserve">                               № 13                     РАСПОРЯЖЕНИЕ</w:t>
      </w:r>
    </w:p>
    <w:p w:rsidR="00D05E0E" w:rsidRDefault="00D05E0E" w:rsidP="00D05E0E">
      <w:pPr>
        <w:rPr>
          <w:rFonts w:ascii="Lucida Sans Unicode" w:eastAsia="Arial Unicode MS" w:hAnsi="Lucida Sans Unicode"/>
          <w:b/>
          <w:bCs/>
          <w:caps/>
          <w:sz w:val="18"/>
          <w:szCs w:val="18"/>
        </w:rPr>
      </w:pPr>
      <w:r>
        <w:rPr>
          <w:rFonts w:ascii="Lucida Sans Unicode" w:eastAsia="Arial Unicode MS" w:hAnsi="Lucida Sans Unicode"/>
          <w:b/>
          <w:bCs/>
          <w:caps/>
          <w:sz w:val="26"/>
          <w:szCs w:val="26"/>
        </w:rPr>
        <w:t xml:space="preserve">  </w:t>
      </w:r>
    </w:p>
    <w:p w:rsidR="00D05E0E" w:rsidRDefault="00D05E0E" w:rsidP="00D05E0E">
      <w:pPr>
        <w:ind w:left="-1000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                        «29» май 2019 й.                                                    «29» мая 2019 г.  </w:t>
      </w:r>
    </w:p>
    <w:p w:rsidR="00D05E0E" w:rsidRDefault="00D05E0E" w:rsidP="00D05E0E">
      <w:pPr>
        <w:ind w:left="-1000"/>
        <w:rPr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</w:t>
      </w:r>
    </w:p>
    <w:p w:rsidR="00D05E0E" w:rsidRDefault="00D05E0E" w:rsidP="00D05E0E">
      <w:pPr>
        <w:shd w:val="clear" w:color="auto" w:fill="FFFFFF"/>
        <w:spacing w:before="144" w:after="144"/>
        <w:jc w:val="center"/>
        <w:rPr>
          <w:b/>
          <w:bCs/>
        </w:rPr>
      </w:pPr>
      <w:r>
        <w:rPr>
          <w:b/>
          <w:bCs/>
        </w:rPr>
        <w:t xml:space="preserve">О назначении должностных лиц, ответственных за профилактику </w:t>
      </w:r>
    </w:p>
    <w:p w:rsidR="00D05E0E" w:rsidRDefault="00D05E0E" w:rsidP="00D05E0E">
      <w:pPr>
        <w:shd w:val="clear" w:color="auto" w:fill="FFFFFF"/>
        <w:spacing w:before="144" w:after="144"/>
        <w:jc w:val="center"/>
        <w:rPr>
          <w:b/>
          <w:bCs/>
        </w:rPr>
      </w:pPr>
      <w:r>
        <w:rPr>
          <w:b/>
          <w:bCs/>
        </w:rPr>
        <w:t xml:space="preserve">коррупционных и иных правонарушений </w:t>
      </w:r>
    </w:p>
    <w:p w:rsidR="00D05E0E" w:rsidRDefault="00D05E0E" w:rsidP="00D05E0E">
      <w:pPr>
        <w:shd w:val="clear" w:color="auto" w:fill="FFFFFF"/>
        <w:spacing w:before="144" w:after="144"/>
        <w:jc w:val="center"/>
      </w:pP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</w:t>
      </w:r>
      <w:proofErr w:type="gramStart"/>
      <w:r>
        <w:t>В соответствии с Федеральным законом от 25 декабря 2008 г. N 273-ФЗ "О противодействии коррупции",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соблюдение федеральными государственными служащими требований к служебному поведению»:</w:t>
      </w:r>
      <w:proofErr w:type="gramEnd"/>
    </w:p>
    <w:p w:rsidR="00D05E0E" w:rsidRDefault="00D05E0E" w:rsidP="00D05E0E">
      <w:pPr>
        <w:pStyle w:val="a3"/>
        <w:jc w:val="both"/>
        <w:rPr>
          <w:sz w:val="24"/>
          <w:szCs w:val="24"/>
        </w:rPr>
      </w:pPr>
      <w:r>
        <w:t xml:space="preserve">          </w:t>
      </w:r>
      <w:r>
        <w:rPr>
          <w:sz w:val="24"/>
          <w:szCs w:val="24"/>
        </w:rPr>
        <w:t xml:space="preserve">1.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профилактике коррупционных и иных правонарушений в администрации сельского  поселения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 сельсовет муниципального  района 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 район Республики  Башкортостан </w:t>
      </w:r>
      <w:proofErr w:type="spellStart"/>
      <w:r>
        <w:rPr>
          <w:sz w:val="24"/>
          <w:szCs w:val="24"/>
        </w:rPr>
        <w:t>Галиуллина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Байтимеровича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 сельского  поселения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 сельсовет. </w:t>
      </w:r>
    </w:p>
    <w:p w:rsidR="00D05E0E" w:rsidRDefault="00D05E0E" w:rsidP="00D05E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Возложить на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за работу по профилактике коррупционных и иных правонарушений следующие функции: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</w:t>
      </w:r>
      <w:proofErr w:type="gramStart"/>
      <w: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  прокуратуру </w:t>
      </w:r>
      <w:proofErr w:type="spellStart"/>
      <w:r>
        <w:t>Ермекеевского</w:t>
      </w:r>
      <w:proofErr w:type="spellEnd"/>
      <w:r>
        <w:t xml:space="preserve"> района, иных государственных органов о фактах совершения муниципальными служащими коррупционных правонарушений, непредставления ими сведений либо</w:t>
      </w:r>
      <w:proofErr w:type="gramEnd"/>
      <w:r>
        <w:t xml:space="preserve"> представления недостоверных или неполных сведений о доходах, об имуществе и обязательствах имущественного характера;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lastRenderedPageBreak/>
        <w:t xml:space="preserve">        д) обеспечение реализации муниципальными служащими обязанности уведомлять представителя нанимателя (работодателя),  прокуратуру </w:t>
      </w:r>
      <w:proofErr w:type="spellStart"/>
      <w:r>
        <w:t>Ермекеевского</w:t>
      </w:r>
      <w:proofErr w:type="spellEnd"/>
      <w:r>
        <w:t xml:space="preserve"> района,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е) организация правового просвещения муниципальных служащих;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ж) проведение служебных проверок;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</w:t>
      </w: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 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и) подготовка указанными должностными лицами в соответствии с их компетенцией проектов нормативных правовых актов о противодействии коррупции;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к) взаимодействие с правоохранительными органами в установленной сфере деятельности;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</w:t>
      </w: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>
        <w:t xml:space="preserve"> после ухода с муниципальной  службы трудового договора и (или) гражданско-правового договора в случаях, предусмотренных федеральными законами;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3.   Данное распоряжение разместить  на официальном сайте сельского  поселения </w:t>
      </w:r>
      <w:proofErr w:type="spellStart"/>
      <w:r>
        <w:t>Среднекарамалинский</w:t>
      </w:r>
      <w:proofErr w:type="spellEnd"/>
      <w:r>
        <w:t xml:space="preserve">  сельсовет муниципального  района  </w:t>
      </w:r>
      <w:proofErr w:type="spellStart"/>
      <w:r>
        <w:t>Ермекеевский</w:t>
      </w:r>
      <w:proofErr w:type="spellEnd"/>
      <w:r>
        <w:t xml:space="preserve">  район Республики  Башкортостан 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05E0E" w:rsidRDefault="00D05E0E" w:rsidP="00D05E0E">
      <w:pPr>
        <w:shd w:val="clear" w:color="auto" w:fill="FFFFFF"/>
        <w:spacing w:before="144" w:after="144"/>
        <w:jc w:val="both"/>
      </w:pPr>
      <w:r>
        <w:t> </w:t>
      </w:r>
    </w:p>
    <w:p w:rsidR="00D05E0E" w:rsidRDefault="00D05E0E" w:rsidP="00D05E0E">
      <w:pPr>
        <w:shd w:val="clear" w:color="auto" w:fill="FFFFFF"/>
        <w:spacing w:before="144" w:after="144"/>
      </w:pPr>
      <w:r>
        <w:t> </w:t>
      </w:r>
    </w:p>
    <w:p w:rsidR="00D05E0E" w:rsidRDefault="00D05E0E" w:rsidP="00D05E0E">
      <w:pPr>
        <w:ind w:left="426"/>
      </w:pPr>
      <w:r>
        <w:t xml:space="preserve"> </w:t>
      </w:r>
      <w:proofErr w:type="spellStart"/>
      <w:r>
        <w:t>И.о</w:t>
      </w:r>
      <w:proofErr w:type="spellEnd"/>
      <w:r>
        <w:t>. главы сельского поселения</w:t>
      </w:r>
    </w:p>
    <w:p w:rsidR="000A554E" w:rsidRDefault="00D05E0E" w:rsidP="00D05E0E">
      <w:r>
        <w:t xml:space="preserve">        </w:t>
      </w:r>
      <w:proofErr w:type="spellStart"/>
      <w:r>
        <w:t>Среднекарамалинский</w:t>
      </w:r>
      <w:proofErr w:type="spellEnd"/>
      <w:r>
        <w:t xml:space="preserve"> сельсовет                                                 Р.Б. </w:t>
      </w:r>
      <w:proofErr w:type="spellStart"/>
      <w:r>
        <w:t>Галиуллин</w:t>
      </w:r>
      <w:proofErr w:type="spellEnd"/>
    </w:p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0A"/>
    <w:rsid w:val="000A554E"/>
    <w:rsid w:val="002A75CB"/>
    <w:rsid w:val="00411F0A"/>
    <w:rsid w:val="00913BF2"/>
    <w:rsid w:val="00D05E0E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E0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E0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1012</Words>
  <Characters>5770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2020-10-01T07:07:00Z</dcterms:created>
  <dcterms:modified xsi:type="dcterms:W3CDTF">2020-10-01T07:07:00Z</dcterms:modified>
</cp:coreProperties>
</file>