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8" w:type="dxa"/>
        <w:tblInd w:w="-284" w:type="dxa"/>
        <w:tblLook w:val="04A0" w:firstRow="1" w:lastRow="0" w:firstColumn="1" w:lastColumn="0" w:noHBand="0" w:noVBand="1"/>
      </w:tblPr>
      <w:tblGrid>
        <w:gridCol w:w="4361"/>
        <w:gridCol w:w="1541"/>
        <w:gridCol w:w="5056"/>
      </w:tblGrid>
      <w:tr w:rsidR="00316E23" w:rsidRPr="00316E23" w:rsidTr="00174187">
        <w:trPr>
          <w:trHeight w:val="1315"/>
        </w:trPr>
        <w:tc>
          <w:tcPr>
            <w:tcW w:w="4361" w:type="dxa"/>
            <w:hideMark/>
          </w:tcPr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16E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2C9FAA" wp14:editId="78F5FFD1">
                  <wp:simplePos x="0" y="0"/>
                  <wp:positionH relativeFrom="column">
                    <wp:posOffset>2551430</wp:posOffset>
                  </wp:positionH>
                  <wp:positionV relativeFrom="page">
                    <wp:posOffset>-305716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Урта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Карамалы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ауыл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советы</w:t>
            </w:r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ауыл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билə</w:t>
            </w:r>
            <w:proofErr w:type="gram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ə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h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е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хакимиәте</w:t>
            </w:r>
            <w:proofErr w:type="spellEnd"/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районының</w:t>
            </w:r>
            <w:proofErr w:type="spellEnd"/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Йəрмəĸəй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районы</w:t>
            </w:r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16E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85C3A9" wp14:editId="71AFF3E5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269874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3.8pt,21.25pt" to="49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0kMsVt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CbNAM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NJDLFb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Баш</w:t>
            </w:r>
            <w:proofErr w:type="gram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k</w:t>
            </w:r>
            <w:proofErr w:type="gram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ортостан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Республиĸаhы</w:t>
            </w:r>
            <w:proofErr w:type="spellEnd"/>
          </w:p>
        </w:tc>
        <w:tc>
          <w:tcPr>
            <w:tcW w:w="1541" w:type="dxa"/>
          </w:tcPr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056" w:type="dxa"/>
          </w:tcPr>
          <w:p w:rsidR="00316E23" w:rsidRPr="00316E23" w:rsidRDefault="00316E23" w:rsidP="00316E23">
            <w:pPr>
              <w:spacing w:after="0"/>
              <w:ind w:left="336" w:hanging="19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Среднекарамалинский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сельсовет</w:t>
            </w:r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муниципального района</w:t>
            </w:r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</w:t>
            </w:r>
            <w:proofErr w:type="spellStart"/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Ермекеевский</w:t>
            </w:r>
            <w:proofErr w:type="spellEnd"/>
            <w:r w:rsidRPr="00316E2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 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район</w:t>
            </w:r>
          </w:p>
          <w:p w:rsidR="00316E23" w:rsidRPr="00316E23" w:rsidRDefault="00316E23" w:rsidP="00316E2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</w:t>
            </w:r>
            <w:r w:rsidRPr="00316E23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Республики Башкортостан</w:t>
            </w:r>
          </w:p>
          <w:p w:rsidR="00316E23" w:rsidRPr="00316E23" w:rsidRDefault="00316E23" w:rsidP="00316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316E23" w:rsidRPr="00316E23" w:rsidRDefault="00316E23" w:rsidP="00316E23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13ED3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</w:t>
      </w:r>
      <w:r w:rsidRPr="00316E23">
        <w:rPr>
          <w:rFonts w:ascii="Times New Roman" w:eastAsia="Arial Unicode MS" w:hAnsi="Times New Roman" w:cs="Times New Roman"/>
          <w:b/>
          <w:sz w:val="26"/>
          <w:szCs w:val="26"/>
        </w:rPr>
        <w:t xml:space="preserve">ҠАРАР    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</w:t>
      </w:r>
      <w:r w:rsidRPr="00713ED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13ED3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16E23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316E23" w:rsidRPr="00316E23" w:rsidRDefault="00316E23" w:rsidP="00316E23">
      <w:pPr>
        <w:spacing w:after="0" w:line="240" w:lineRule="auto"/>
        <w:ind w:left="-800"/>
        <w:rPr>
          <w:rFonts w:ascii="Times New Roman" w:eastAsia="Arial Unicode MS" w:hAnsi="Times New Roman" w:cs="Times New Roman"/>
          <w:sz w:val="26"/>
          <w:szCs w:val="26"/>
        </w:rPr>
      </w:pPr>
      <w:r w:rsidRPr="00713ED3">
        <w:rPr>
          <w:rFonts w:ascii="Times New Roman" w:eastAsia="Arial Unicode MS" w:hAnsi="Times New Roman" w:cs="Times New Roman"/>
          <w:sz w:val="26"/>
          <w:szCs w:val="26"/>
        </w:rPr>
        <w:t xml:space="preserve">                   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13ED3">
        <w:rPr>
          <w:rFonts w:ascii="Times New Roman" w:eastAsia="Arial Unicode MS" w:hAnsi="Times New Roman" w:cs="Times New Roman"/>
          <w:sz w:val="26"/>
          <w:szCs w:val="26"/>
        </w:rPr>
        <w:t>20 октябрь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2021  й.                    №  3</w:t>
      </w:r>
      <w:r w:rsidRPr="00713ED3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                    </w:t>
      </w:r>
      <w:r w:rsidR="00713ED3">
        <w:rPr>
          <w:rFonts w:ascii="Times New Roman" w:eastAsia="Arial Unicode MS" w:hAnsi="Times New Roman" w:cs="Times New Roman"/>
          <w:sz w:val="26"/>
          <w:szCs w:val="26"/>
        </w:rPr>
        <w:t xml:space="preserve">      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13ED3"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13ED3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13ED3">
        <w:rPr>
          <w:rFonts w:ascii="Times New Roman" w:eastAsia="Arial Unicode MS" w:hAnsi="Times New Roman" w:cs="Times New Roman"/>
          <w:sz w:val="26"/>
          <w:szCs w:val="26"/>
        </w:rPr>
        <w:t>октяб</w:t>
      </w:r>
      <w:r w:rsidRPr="00316E23">
        <w:rPr>
          <w:rFonts w:ascii="Times New Roman" w:eastAsia="Arial Unicode MS" w:hAnsi="Times New Roman" w:cs="Times New Roman"/>
          <w:sz w:val="26"/>
          <w:szCs w:val="26"/>
        </w:rPr>
        <w:t>ря   2021 г.</w:t>
      </w:r>
    </w:p>
    <w:p w:rsidR="00316E23" w:rsidRPr="00713ED3" w:rsidRDefault="00316E23" w:rsidP="00316E23">
      <w:pPr>
        <w:pStyle w:val="2"/>
        <w:ind w:firstLine="708"/>
        <w:jc w:val="center"/>
        <w:rPr>
          <w:sz w:val="26"/>
          <w:szCs w:val="26"/>
        </w:rPr>
      </w:pPr>
    </w:p>
    <w:p w:rsidR="00316E23" w:rsidRDefault="00316E23" w:rsidP="00316E23">
      <w:pPr>
        <w:pStyle w:val="2"/>
        <w:ind w:firstLine="708"/>
        <w:jc w:val="center"/>
        <w:rPr>
          <w:sz w:val="26"/>
          <w:szCs w:val="26"/>
        </w:rPr>
      </w:pPr>
    </w:p>
    <w:p w:rsidR="00316E23" w:rsidRDefault="00316E23" w:rsidP="00316E23">
      <w:pPr>
        <w:pStyle w:val="2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  комплексе мероприятий по обеспечению пожарной безопасности в осенне-зимний период 20</w:t>
      </w:r>
      <w:r>
        <w:rPr>
          <w:sz w:val="26"/>
          <w:szCs w:val="26"/>
        </w:rPr>
        <w:t>21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 xml:space="preserve">. на территории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</w:t>
      </w:r>
    </w:p>
    <w:p w:rsidR="00316E23" w:rsidRDefault="00316E23" w:rsidP="00316E23">
      <w:pPr>
        <w:pStyle w:val="2"/>
        <w:ind w:firstLine="708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316E23" w:rsidRPr="00713ED3" w:rsidRDefault="00316E23" w:rsidP="00316E23">
      <w:pPr>
        <w:pStyle w:val="2"/>
        <w:ind w:firstLine="708"/>
        <w:jc w:val="center"/>
        <w:rPr>
          <w:sz w:val="24"/>
          <w:szCs w:val="24"/>
        </w:rPr>
      </w:pPr>
    </w:p>
    <w:p w:rsidR="00316E23" w:rsidRPr="00713ED3" w:rsidRDefault="00316E23" w:rsidP="00316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предупреждения пожаров и обеспечения безопасности людей  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в осенне-зимний 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пожароопасный 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период 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2021-2022 годов 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</w:t>
      </w:r>
      <w:proofErr w:type="spellStart"/>
      <w:r w:rsidRPr="00713ED3">
        <w:rPr>
          <w:rFonts w:ascii="Times New Roman" w:hAnsi="Times New Roman" w:cs="Times New Roman"/>
          <w:color w:val="000000"/>
          <w:sz w:val="24"/>
          <w:szCs w:val="24"/>
        </w:rPr>
        <w:t>Среднекарамалинский</w:t>
      </w:r>
      <w:proofErr w:type="spellEnd"/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D3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713ED3">
        <w:rPr>
          <w:rFonts w:ascii="Times New Roman" w:hAnsi="Times New Roman" w:cs="Times New Roman"/>
          <w:sz w:val="24"/>
          <w:szCs w:val="24"/>
        </w:rPr>
        <w:t xml:space="preserve">, </w:t>
      </w:r>
      <w:r w:rsidRPr="00713ED3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713ED3">
        <w:rPr>
          <w:rFonts w:ascii="Times New Roman" w:hAnsi="Times New Roman" w:cs="Times New Roman"/>
          <w:bCs/>
          <w:sz w:val="24"/>
          <w:szCs w:val="24"/>
        </w:rPr>
        <w:t>требованиями статей 19, 25 Ф</w:t>
      </w:r>
      <w:r w:rsidRPr="00713ED3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7C4E10" w:rsidRPr="00713ED3">
        <w:rPr>
          <w:rFonts w:ascii="Times New Roman" w:hAnsi="Times New Roman" w:cs="Times New Roman"/>
          <w:bCs/>
          <w:sz w:val="24"/>
          <w:szCs w:val="24"/>
        </w:rPr>
        <w:t>ого</w:t>
      </w:r>
      <w:r w:rsidRPr="00713ED3">
        <w:rPr>
          <w:rFonts w:ascii="Times New Roman" w:hAnsi="Times New Roman" w:cs="Times New Roman"/>
          <w:bCs/>
          <w:sz w:val="24"/>
          <w:szCs w:val="24"/>
        </w:rPr>
        <w:t xml:space="preserve"> закона от 21 декабря 1994 года № 69-ФЗ «О пожарной безопасности», </w:t>
      </w:r>
      <w:r w:rsidR="007C4E10" w:rsidRPr="00713ED3">
        <w:rPr>
          <w:rFonts w:ascii="Times New Roman" w:hAnsi="Times New Roman" w:cs="Times New Roman"/>
          <w:bCs/>
          <w:sz w:val="24"/>
          <w:szCs w:val="24"/>
        </w:rPr>
        <w:t>Правилами противопожарного режима в Российской Федерации, утвержденным постановлением Правительства Российской Федерации от 25.04.2012г. №390 «О противопожарном режиме</w:t>
      </w:r>
      <w:proofErr w:type="gramEnd"/>
      <w:r w:rsidR="007C4E10" w:rsidRPr="00713ED3">
        <w:rPr>
          <w:rFonts w:ascii="Times New Roman" w:hAnsi="Times New Roman" w:cs="Times New Roman"/>
          <w:bCs/>
          <w:sz w:val="24"/>
          <w:szCs w:val="24"/>
        </w:rPr>
        <w:t>»</w:t>
      </w:r>
      <w:r w:rsidR="00DE36D9" w:rsidRPr="00713ED3">
        <w:rPr>
          <w:rFonts w:ascii="Times New Roman" w:hAnsi="Times New Roman" w:cs="Times New Roman"/>
          <w:bCs/>
          <w:sz w:val="24"/>
          <w:szCs w:val="24"/>
        </w:rPr>
        <w:t>,</w:t>
      </w:r>
      <w:r w:rsidRPr="00713ED3">
        <w:rPr>
          <w:rFonts w:ascii="Times New Roman" w:hAnsi="Times New Roman" w:cs="Times New Roman"/>
          <w:bCs/>
          <w:sz w:val="24"/>
          <w:szCs w:val="24"/>
        </w:rPr>
        <w:t xml:space="preserve"> в целях недопущения возникновения пожаров в осенне-зимний период, </w:t>
      </w:r>
    </w:p>
    <w:p w:rsidR="00316E23" w:rsidRPr="00713ED3" w:rsidRDefault="00316E23" w:rsidP="00316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D3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DE36D9" w:rsidRPr="00713ED3" w:rsidRDefault="00DE36D9" w:rsidP="00DE36D9">
      <w:pPr>
        <w:pStyle w:val="a5"/>
        <w:numPr>
          <w:ilvl w:val="0"/>
          <w:numId w:val="1"/>
        </w:numPr>
        <w:shd w:val="clear" w:color="auto" w:fill="FFFFFF"/>
        <w:ind w:left="0" w:right="19" w:firstLine="0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13ED3">
        <w:rPr>
          <w:rFonts w:ascii="Times New Roman" w:hAnsi="Times New Roman"/>
          <w:color w:val="000000"/>
          <w:spacing w:val="9"/>
          <w:sz w:val="24"/>
          <w:szCs w:val="24"/>
        </w:rPr>
        <w:t>Разработать план противопожарных мероприятий до 1.11.2021 года.</w:t>
      </w:r>
    </w:p>
    <w:p w:rsidR="00DE36D9" w:rsidRPr="00713ED3" w:rsidRDefault="00DE36D9" w:rsidP="00DE36D9">
      <w:pPr>
        <w:pStyle w:val="a5"/>
        <w:shd w:val="clear" w:color="auto" w:fill="FFFFFF"/>
        <w:ind w:left="0" w:right="1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16E23" w:rsidRPr="00713ED3" w:rsidRDefault="00DE36D9" w:rsidP="00DE36D9">
      <w:pPr>
        <w:pStyle w:val="a5"/>
        <w:shd w:val="clear" w:color="auto" w:fill="FFFFFF"/>
        <w:ind w:left="0" w:right="1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13ED3">
        <w:rPr>
          <w:rFonts w:ascii="Times New Roman" w:hAnsi="Times New Roman"/>
          <w:color w:val="000000"/>
          <w:spacing w:val="9"/>
          <w:sz w:val="24"/>
          <w:szCs w:val="24"/>
        </w:rPr>
        <w:t>1.1</w:t>
      </w:r>
      <w:proofErr w:type="gramStart"/>
      <w:r w:rsidRPr="00713ED3">
        <w:rPr>
          <w:rFonts w:ascii="Times New Roman" w:hAnsi="Times New Roman"/>
          <w:color w:val="000000"/>
          <w:spacing w:val="9"/>
          <w:sz w:val="24"/>
          <w:szCs w:val="24"/>
        </w:rPr>
        <w:t xml:space="preserve"> П</w:t>
      </w:r>
      <w:proofErr w:type="gramEnd"/>
      <w:r w:rsidR="00316E23" w:rsidRPr="00713ED3">
        <w:rPr>
          <w:rFonts w:ascii="Times New Roman" w:hAnsi="Times New Roman"/>
          <w:color w:val="000000"/>
          <w:spacing w:val="9"/>
          <w:sz w:val="24"/>
          <w:szCs w:val="24"/>
        </w:rPr>
        <w:t xml:space="preserve">ровести месячник пожарной безопасности, в ходе </w:t>
      </w:r>
      <w:r w:rsidR="00316E23" w:rsidRPr="00713ED3">
        <w:rPr>
          <w:rFonts w:ascii="Times New Roman" w:hAnsi="Times New Roman"/>
          <w:color w:val="000000"/>
          <w:spacing w:val="2"/>
          <w:sz w:val="24"/>
          <w:szCs w:val="24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316E23" w:rsidRPr="00713ED3" w:rsidRDefault="00DE36D9" w:rsidP="00316E23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провести анализ исполнения целевой программы,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>направленной на</w:t>
      </w:r>
      <w:r w:rsidR="00316E23" w:rsidRPr="00713E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16E23" w:rsidRPr="00713ED3" w:rsidRDefault="00DE36D9" w:rsidP="00DE36D9">
      <w:pPr>
        <w:shd w:val="clear" w:color="auto" w:fill="FFFFFF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провести анализ функционирования в населенных </w:t>
      </w:r>
      <w:r w:rsidR="00316E23" w:rsidRPr="00713ED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пунктах добровольных пожарных формирований, принять меры для активизации их работы;</w:t>
      </w:r>
    </w:p>
    <w:p w:rsidR="00316E23" w:rsidRPr="00713ED3" w:rsidRDefault="00DE36D9" w:rsidP="00DE36D9">
      <w:pPr>
        <w:shd w:val="clear" w:color="auto" w:fill="FFFFFF"/>
        <w:ind w:left="10" w:right="5" w:hanging="10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организовать проведение сходов граждан во всех населенных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>пунктах с малоэтажными зданиями, им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еющими низкую степень огнестойкости, для доведения до населения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необходимости соблюдения правил пожарной безопасности и ограничения </w:t>
      </w:r>
      <w:r w:rsidR="00316E23" w:rsidRPr="00713ED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нахождения детей без присмотра взрослых;</w:t>
      </w:r>
    </w:p>
    <w:p w:rsidR="00316E23" w:rsidRPr="00713ED3" w:rsidRDefault="00713ED3" w:rsidP="00316E23">
      <w:pPr>
        <w:shd w:val="clear" w:color="auto" w:fill="FFFFFF"/>
        <w:ind w:right="1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срок до </w:t>
      </w:r>
      <w:r w:rsidRPr="00713ED3">
        <w:rPr>
          <w:rFonts w:ascii="Times New Roman" w:hAnsi="Times New Roman" w:cs="Times New Roman"/>
          <w:color w:val="000000"/>
          <w:spacing w:val="7"/>
          <w:sz w:val="24"/>
          <w:szCs w:val="24"/>
        </w:rPr>
        <w:t>10</w:t>
      </w:r>
      <w:r w:rsidR="00316E23" w:rsidRPr="00713E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декабря составить графики проведения массовых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новогодних и рождественских мероприятий на объектах социальной сферы,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образования, культуры, спорта с последующим доведением их до органов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федерального государственного пожарного надзора и органов внутренних дел; </w:t>
      </w:r>
    </w:p>
    <w:p w:rsidR="00316E23" w:rsidRPr="00713ED3" w:rsidRDefault="00713ED3" w:rsidP="00316E23">
      <w:pPr>
        <w:shd w:val="clear" w:color="auto" w:fill="FFFFFF"/>
        <w:ind w:right="19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="00316E23" w:rsidRPr="00713ED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пожарных лестниц и мест размещения пожарного инвентаря;</w:t>
      </w:r>
    </w:p>
    <w:p w:rsidR="00316E23" w:rsidRPr="00713ED3" w:rsidRDefault="00713ED3" w:rsidP="00316E23">
      <w:pPr>
        <w:shd w:val="clear" w:color="auto" w:fill="FFFFFF"/>
        <w:ind w:left="5" w:right="10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беспрепятственный проезд пожарно-спасательной техники </w:t>
      </w:r>
      <w:r w:rsidR="00316E23" w:rsidRPr="00713E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 населенным пунктам и внутри населенных пунктов, к зданиям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(сооружениям), противопожарному водоснабжению и его очистку от снега и </w:t>
      </w:r>
      <w:r w:rsidR="00316E23" w:rsidRPr="00713ED3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льда;</w:t>
      </w:r>
    </w:p>
    <w:p w:rsidR="00316E23" w:rsidRPr="00713ED3" w:rsidRDefault="00713ED3" w:rsidP="00316E23">
      <w:pPr>
        <w:shd w:val="clear" w:color="auto" w:fill="FFFFFF"/>
        <w:ind w:left="1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>в срок до 1</w:t>
      </w:r>
      <w:r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>0</w:t>
      </w:r>
      <w:r w:rsidR="00316E23"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декабря рассмотреть на заседаниях комиссий по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чрезвычайным ситуациям и обеспечению пожарной безопасности вопросы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противопожарной защиты населенных пунктов, подготовки к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новогодним и рождественским праздничным мероприятиям;</w:t>
      </w:r>
    </w:p>
    <w:p w:rsidR="00316E23" w:rsidRPr="00713ED3" w:rsidRDefault="00713ED3" w:rsidP="00316E23">
      <w:pPr>
        <w:shd w:val="clear" w:color="auto" w:fill="FFFFFF"/>
        <w:ind w:left="14" w:right="5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срок до 15 декабря обеспечить информирование юридических лиц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предпринимателей, принимающих участие в проведении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новогодних и рождественских мероприятий, о необходимости выполнения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противопожарных мероприятий;</w:t>
      </w:r>
    </w:p>
    <w:p w:rsidR="00316E23" w:rsidRPr="00713ED3" w:rsidRDefault="00713ED3" w:rsidP="00316E23">
      <w:pPr>
        <w:shd w:val="clear" w:color="auto" w:fill="FFFFFF"/>
        <w:ind w:left="86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 15 ноября в рамках профилактической операции «Жилище» осуществить </w:t>
      </w:r>
      <w:r w:rsidR="00316E23" w:rsidRPr="00713E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комиссионную проверку противопожарного состояния жилищ граждан, в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том числе мест проживания неблагополучных и многодетных семей, лиц,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состоящих на профилактическом учете, злоупотребляющих спиртными </w:t>
      </w:r>
      <w:r w:rsidR="00316E23" w:rsidRPr="00713E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напитками, обеспечить контроль за содержанием в надлежащем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состоянии внутридомовых электрических и газовых сетей, отопительных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приборов, к данной работе привлекать представителей средств массовой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  <w:proofErr w:type="gramEnd"/>
    </w:p>
    <w:p w:rsidR="00316E23" w:rsidRPr="00713ED3" w:rsidRDefault="00713ED3" w:rsidP="00316E23">
      <w:pPr>
        <w:shd w:val="clear" w:color="auto" w:fill="FFFFFF"/>
        <w:spacing w:before="24"/>
        <w:ind w:left="62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формировании бюджета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предусмотреть финансирование </w:t>
      </w:r>
      <w:r w:rsidR="00316E23" w:rsidRPr="00713E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работ по ремонту или замене неисправных печей, систем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электрооборудования, приобретению автономных пожарных </w:t>
      </w:r>
      <w:proofErr w:type="spellStart"/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извещателей</w:t>
      </w:r>
      <w:proofErr w:type="spellEnd"/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первичных средств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316E23" w:rsidRPr="00713ED3" w:rsidRDefault="00713ED3" w:rsidP="00316E23">
      <w:pPr>
        <w:shd w:val="clear" w:color="auto" w:fill="FFFFFF"/>
        <w:spacing w:before="29"/>
        <w:ind w:left="48" w:right="38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обеспечить информирование населения через средства массовой </w:t>
      </w:r>
      <w:r w:rsidR="00316E23" w:rsidRPr="00713E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информации о мерах пожарной безопасности при пользовании </w:t>
      </w:r>
      <w:r w:rsidR="00316E23" w:rsidRPr="00713E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отопительными печами, электрооборудованием, электроприборами, а также </w:t>
      </w:r>
      <w:r w:rsidR="00316E23"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>пиротехнической продукцией;</w:t>
      </w:r>
    </w:p>
    <w:p w:rsidR="00316E23" w:rsidRPr="00713ED3" w:rsidRDefault="00316E23" w:rsidP="00316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D3">
        <w:rPr>
          <w:rFonts w:ascii="Times New Roman" w:hAnsi="Times New Roman" w:cs="Times New Roman"/>
          <w:bCs/>
          <w:sz w:val="24"/>
          <w:szCs w:val="24"/>
        </w:rPr>
        <w:t>2.</w:t>
      </w:r>
      <w:r w:rsidR="00713ED3" w:rsidRPr="00713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ED3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="00713ED3" w:rsidRPr="00713ED3">
        <w:rPr>
          <w:rFonts w:ascii="Times New Roman" w:hAnsi="Times New Roman" w:cs="Times New Roman"/>
          <w:bCs/>
          <w:sz w:val="24"/>
          <w:szCs w:val="24"/>
        </w:rPr>
        <w:t>главам ИП КФХ</w:t>
      </w:r>
      <w:r w:rsidRPr="00713ED3">
        <w:rPr>
          <w:rFonts w:ascii="Times New Roman" w:hAnsi="Times New Roman" w:cs="Times New Roman"/>
          <w:bCs/>
          <w:sz w:val="24"/>
          <w:szCs w:val="24"/>
        </w:rPr>
        <w:t>,  ООО «</w:t>
      </w:r>
      <w:proofErr w:type="spellStart"/>
      <w:r w:rsidRPr="00713ED3">
        <w:rPr>
          <w:rFonts w:ascii="Times New Roman" w:hAnsi="Times New Roman" w:cs="Times New Roman"/>
          <w:bCs/>
          <w:sz w:val="24"/>
          <w:szCs w:val="24"/>
        </w:rPr>
        <w:t>Карамалы</w:t>
      </w:r>
      <w:proofErr w:type="spellEnd"/>
      <w:r w:rsidRPr="00713ED3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713ED3">
        <w:rPr>
          <w:rFonts w:ascii="Times New Roman" w:hAnsi="Times New Roman" w:cs="Times New Roman"/>
          <w:spacing w:val="-4"/>
          <w:sz w:val="24"/>
          <w:szCs w:val="24"/>
        </w:rPr>
        <w:t>в осенне-зимний период</w:t>
      </w:r>
      <w:r w:rsidRPr="00713E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13E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обеспечить пожарную безопасность на животноводческих </w:t>
      </w:r>
      <w:r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фермах и комплексах, по содержанию в надлежащем состоянии </w:t>
      </w:r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электрических и газовых сетей, отопительных приборов, средств </w:t>
      </w:r>
      <w:r w:rsidRPr="00713ED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пожаротушения,</w:t>
      </w:r>
      <w:r w:rsidRPr="00713E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 w:rsidRPr="00713E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предназначенных для хранения </w:t>
      </w:r>
      <w:r w:rsidRPr="00713ED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зерновых культур и грубых кормов.</w:t>
      </w:r>
    </w:p>
    <w:p w:rsidR="00316E23" w:rsidRPr="00713ED3" w:rsidRDefault="00316E23" w:rsidP="00316E23">
      <w:pPr>
        <w:shd w:val="clear" w:color="auto" w:fill="FFFFFF"/>
        <w:tabs>
          <w:tab w:val="left" w:pos="998"/>
        </w:tabs>
        <w:ind w:left="3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713E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3ED3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Рекомендовать     руководителям     организаций     всех     форм</w:t>
      </w:r>
      <w:r w:rsidRPr="00713ED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собственности  в осенне-зимний пожароопасный период:</w:t>
      </w:r>
    </w:p>
    <w:p w:rsidR="00316E23" w:rsidRPr="00713ED3" w:rsidRDefault="00316E23" w:rsidP="00316E23">
      <w:pPr>
        <w:shd w:val="clear" w:color="auto" w:fill="FFFFFF"/>
        <w:ind w:left="29" w:right="2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13ED3" w:rsidRPr="00713ED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- </w:t>
      </w:r>
      <w:r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наружное освещение территорий объектов в темное время </w:t>
      </w:r>
      <w:r w:rsidRPr="00713E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суток в местах размещения пожарных гидрантов, наружных пожарных </w:t>
      </w:r>
      <w:r w:rsidRPr="00713ED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лестниц и мест размещения пожарного инвентаря;</w:t>
      </w:r>
    </w:p>
    <w:p w:rsidR="00316E23" w:rsidRPr="00713ED3" w:rsidRDefault="00713ED3" w:rsidP="00316E23">
      <w:pPr>
        <w:shd w:val="clear" w:color="auto" w:fill="FFFFFF"/>
        <w:ind w:left="14" w:right="3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обеспечивать беспрепятственный проезд пожарно-спасательной техники </w:t>
      </w:r>
      <w:r w:rsidR="00316E23" w:rsidRPr="00713ED3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зданиям (сооружениям), противопожарному водоснабжению;</w:t>
      </w:r>
    </w:p>
    <w:p w:rsidR="00316E23" w:rsidRPr="00713ED3" w:rsidRDefault="00713ED3" w:rsidP="00316E23">
      <w:pPr>
        <w:shd w:val="clear" w:color="auto" w:fill="FFFFFF"/>
        <w:ind w:left="10"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срок до 15 ноября проверить и привести в исправное состояние </w:t>
      </w:r>
      <w:r w:rsidR="00316E23" w:rsidRPr="00713E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источники противопожарного водоснабжения (пожарные гидранты,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водонапорные башни), обеспечить их соответствующее обозначение, в последующем - очистку от снега и льда;</w:t>
      </w:r>
    </w:p>
    <w:p w:rsidR="00316E23" w:rsidRPr="00713ED3" w:rsidRDefault="00713ED3" w:rsidP="00316E23">
      <w:pPr>
        <w:shd w:val="clear" w:color="auto" w:fill="FFFFFF"/>
        <w:ind w:right="48" w:firstLine="49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усилить </w:t>
      </w:r>
      <w:proofErr w:type="gramStart"/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="00316E23"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допускать применения паяльных ламп и других способов с наличием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открытого огня для отогревания замерзших труб;</w:t>
      </w:r>
    </w:p>
    <w:p w:rsidR="00316E23" w:rsidRPr="00713ED3" w:rsidRDefault="00713ED3" w:rsidP="00316E23">
      <w:pPr>
        <w:shd w:val="clear" w:color="auto" w:fill="FFFFFF"/>
        <w:ind w:left="34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организовать размещение в административных зданиях и на </w:t>
      </w:r>
      <w:r w:rsidR="00316E23" w:rsidRPr="00713E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производственных участках наглядной агитации о мерах пожарной </w:t>
      </w:r>
      <w:r w:rsidR="00316E23" w:rsidRPr="00713E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безопасности (листовок, информационных стендов, уголков пожарной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безопасности и т.д.);</w:t>
      </w:r>
    </w:p>
    <w:p w:rsidR="00316E23" w:rsidRPr="00713ED3" w:rsidRDefault="00713ED3" w:rsidP="00316E23">
      <w:pPr>
        <w:shd w:val="clear" w:color="auto" w:fill="FFFFFF"/>
        <w:ind w:left="34" w:right="1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316E23" w:rsidRPr="00713ED3" w:rsidRDefault="00713ED3" w:rsidP="00316E23">
      <w:pPr>
        <w:shd w:val="clear" w:color="auto" w:fill="FFFFFF"/>
        <w:ind w:left="29" w:righ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допускать использование пиротехнических изделий в период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проведения массовых мероприятий в закрытых помещениях;</w:t>
      </w:r>
    </w:p>
    <w:p w:rsidR="00316E23" w:rsidRPr="00713ED3" w:rsidRDefault="00713ED3" w:rsidP="00316E23">
      <w:pPr>
        <w:shd w:val="clear" w:color="auto" w:fill="FFFFFF"/>
        <w:ind w:left="24" w:right="10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допускать хранение и реализацию пиротехнических изделий в </w:t>
      </w:r>
      <w:r w:rsidR="00316E23" w:rsidRPr="00713E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местах, не соответствующих правилам пожарной безопасности,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316E23" w:rsidRPr="00713ED3" w:rsidRDefault="00713ED3" w:rsidP="00316E23">
      <w:pPr>
        <w:shd w:val="clear" w:color="auto" w:fill="FFFFFF"/>
        <w:ind w:left="14" w:righ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срок до 15 ноября обеспечить договоренность с организациями,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расположенными в непосредственной близости, о возможности временного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размещения эвакуированных людей при пожарах в зимнее время;</w:t>
      </w:r>
    </w:p>
    <w:p w:rsidR="00316E23" w:rsidRPr="00713ED3" w:rsidRDefault="00713ED3" w:rsidP="00316E23">
      <w:pPr>
        <w:shd w:val="clear" w:color="auto" w:fill="FFFFFF"/>
        <w:ind w:left="10" w:right="1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срок до 1 декабря рассмотреть вопросы обеспечения пожарной безопасности подведомственных объектов с учетом особенностей зимнего </w:t>
      </w:r>
      <w:r w:rsidR="00316E23" w:rsidRPr="00713E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периода на заседаниях (совещаниях) с принятием соответствующих </w:t>
      </w:r>
      <w:r w:rsidR="00316E23" w:rsidRPr="00713ED3">
        <w:rPr>
          <w:rFonts w:ascii="Times New Roman" w:hAnsi="Times New Roman" w:cs="Times New Roman"/>
          <w:color w:val="000000"/>
          <w:sz w:val="24"/>
          <w:szCs w:val="24"/>
        </w:rPr>
        <w:t>решений;</w:t>
      </w:r>
    </w:p>
    <w:p w:rsidR="00316E23" w:rsidRPr="00713ED3" w:rsidRDefault="00713ED3" w:rsidP="00316E23">
      <w:pPr>
        <w:shd w:val="clear" w:color="auto" w:fill="FFFFFF"/>
        <w:ind w:left="10" w:right="19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провести инструктажи с работниками по соблюдению мер пожарной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316E23" w:rsidRPr="00713ED3" w:rsidRDefault="00713ED3" w:rsidP="00316E23">
      <w:pPr>
        <w:shd w:val="clear" w:color="auto" w:fill="FFFFFF"/>
        <w:ind w:left="5" w:right="1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="00316E23" w:rsidRPr="00713E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ежеквартально проводить практические занятия на объектах с </w:t>
      </w:r>
      <w:r w:rsidR="00316E23" w:rsidRPr="00713E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массовым пребыванием людей по эвакуации населения на случай </w:t>
      </w:r>
      <w:r w:rsidR="00316E23" w:rsidRPr="00713E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возникновения пожара и проверять готовность персонала к действиям при чрезвычайных ситуациях. </w:t>
      </w:r>
    </w:p>
    <w:p w:rsidR="00316E23" w:rsidRPr="00713ED3" w:rsidRDefault="00316E23" w:rsidP="00316E23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4. </w:t>
      </w:r>
      <w:proofErr w:type="gramStart"/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713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исполнением настоящего постановления оставляю за собой.</w:t>
      </w:r>
    </w:p>
    <w:p w:rsidR="00316E23" w:rsidRPr="00713ED3" w:rsidRDefault="00316E23" w:rsidP="0031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E23" w:rsidRPr="00713ED3" w:rsidRDefault="00316E23" w:rsidP="00316E23">
      <w:pPr>
        <w:pStyle w:val="a4"/>
        <w:rPr>
          <w:rFonts w:ascii="Times New Roman" w:hAnsi="Times New Roman"/>
          <w:sz w:val="24"/>
          <w:szCs w:val="24"/>
        </w:rPr>
      </w:pPr>
      <w:r w:rsidRPr="00713ED3">
        <w:rPr>
          <w:rFonts w:ascii="Times New Roman" w:hAnsi="Times New Roman"/>
          <w:sz w:val="24"/>
          <w:szCs w:val="24"/>
        </w:rPr>
        <w:t xml:space="preserve">Глава сельского поселения   </w:t>
      </w:r>
    </w:p>
    <w:p w:rsidR="00316E23" w:rsidRPr="00713ED3" w:rsidRDefault="00316E23" w:rsidP="00316E2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13ED3"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 w:rsidRPr="00713ED3">
        <w:rPr>
          <w:rFonts w:ascii="Times New Roman" w:hAnsi="Times New Roman"/>
          <w:sz w:val="24"/>
          <w:szCs w:val="24"/>
        </w:rPr>
        <w:t xml:space="preserve"> сельсовет                                      Р.Б. </w:t>
      </w:r>
      <w:proofErr w:type="spellStart"/>
      <w:r w:rsidRPr="00713ED3">
        <w:rPr>
          <w:rFonts w:ascii="Times New Roman" w:hAnsi="Times New Roman"/>
          <w:sz w:val="24"/>
          <w:szCs w:val="24"/>
        </w:rPr>
        <w:t>Галиуллин</w:t>
      </w:r>
      <w:proofErr w:type="spellEnd"/>
      <w:r w:rsidRPr="00713ED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316E23" w:rsidRDefault="00316E23" w:rsidP="00316E23">
      <w:pPr>
        <w:ind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316E23" w:rsidRDefault="00316E23" w:rsidP="00316E23">
      <w:pPr>
        <w:rPr>
          <w:rFonts w:ascii="Times New Roman" w:hAnsi="Times New Roman" w:cs="Times New Roman"/>
          <w:sz w:val="26"/>
          <w:szCs w:val="26"/>
        </w:rPr>
      </w:pPr>
    </w:p>
    <w:p w:rsidR="00316E23" w:rsidRDefault="00316E23" w:rsidP="00316E23">
      <w:pPr>
        <w:rPr>
          <w:sz w:val="26"/>
          <w:szCs w:val="26"/>
        </w:rPr>
      </w:pPr>
    </w:p>
    <w:p w:rsidR="00316E23" w:rsidRDefault="00316E23" w:rsidP="00316E23"/>
    <w:p w:rsidR="00F83BFE" w:rsidRDefault="00F83BFE"/>
    <w:sectPr w:rsidR="00F83BFE" w:rsidSect="00713E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662"/>
    <w:multiLevelType w:val="hybridMultilevel"/>
    <w:tmpl w:val="A73EA9A0"/>
    <w:lvl w:ilvl="0" w:tplc="E34800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A"/>
    <w:rsid w:val="00316E23"/>
    <w:rsid w:val="0056454F"/>
    <w:rsid w:val="00713ED3"/>
    <w:rsid w:val="007C4E10"/>
    <w:rsid w:val="00A8589A"/>
    <w:rsid w:val="00DA553F"/>
    <w:rsid w:val="00DE36D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2">
    <w:name w:val="Body Text 2"/>
    <w:basedOn w:val="a"/>
    <w:link w:val="20"/>
    <w:semiHidden/>
    <w:unhideWhenUsed/>
    <w:rsid w:val="00316E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16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2">
    <w:name w:val="Body Text 2"/>
    <w:basedOn w:val="a"/>
    <w:link w:val="20"/>
    <w:semiHidden/>
    <w:unhideWhenUsed/>
    <w:rsid w:val="00316E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16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2021-10-20T09:36:00Z</cp:lastPrinted>
  <dcterms:created xsi:type="dcterms:W3CDTF">2021-10-20T07:01:00Z</dcterms:created>
  <dcterms:modified xsi:type="dcterms:W3CDTF">2021-10-20T09:36:00Z</dcterms:modified>
</cp:coreProperties>
</file>