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EB" w:rsidRDefault="00E818EB">
      <w:r>
        <w:rPr>
          <w:noProof/>
        </w:rPr>
        <w:drawing>
          <wp:anchor distT="0" distB="0" distL="114300" distR="114300" simplePos="0" relativeHeight="251660288" behindDoc="0" locked="0" layoutInCell="1" allowOverlap="1" wp14:anchorId="30CC1A4C" wp14:editId="21199035">
            <wp:simplePos x="0" y="0"/>
            <wp:positionH relativeFrom="column">
              <wp:posOffset>2470785</wp:posOffset>
            </wp:positionH>
            <wp:positionV relativeFrom="page">
              <wp:posOffset>274320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tbl>
      <w:tblPr>
        <w:tblW w:w="11483" w:type="dxa"/>
        <w:tblInd w:w="-176" w:type="dxa"/>
        <w:tblLayout w:type="fixed"/>
        <w:tblLook w:val="04A0" w:firstRow="1" w:lastRow="0" w:firstColumn="1" w:lastColumn="0" w:noHBand="0" w:noVBand="1"/>
      </w:tblPr>
      <w:tblGrid>
        <w:gridCol w:w="176"/>
        <w:gridCol w:w="3769"/>
        <w:gridCol w:w="369"/>
        <w:gridCol w:w="1675"/>
        <w:gridCol w:w="69"/>
        <w:gridCol w:w="4508"/>
        <w:gridCol w:w="917"/>
      </w:tblGrid>
      <w:tr w:rsidR="00E818EB" w:rsidTr="00E818EB">
        <w:trPr>
          <w:gridBefore w:val="1"/>
          <w:wBefore w:w="176" w:type="dxa"/>
          <w:trHeight w:val="1589"/>
        </w:trPr>
        <w:tc>
          <w:tcPr>
            <w:tcW w:w="4138" w:type="dxa"/>
            <w:gridSpan w:val="2"/>
            <w:hideMark/>
          </w:tcPr>
          <w:p w:rsidR="00E818EB" w:rsidRDefault="00E818EB" w:rsidP="007C1BA3">
            <w:pPr>
              <w:widowControl w:val="0"/>
              <w:autoSpaceDE w:val="0"/>
              <w:autoSpaceDN w:val="0"/>
              <w:adjustRightInd w:val="0"/>
              <w:ind w:firstLine="0"/>
              <w:rPr>
                <w:b/>
                <w:sz w:val="20"/>
              </w:rPr>
            </w:pPr>
            <w:r>
              <w:rPr>
                <w:rFonts w:ascii="Lucida Sans Unicode" w:eastAsia="Arial Unicode MS" w:hAnsi="Lucida Sans Unicode" w:cs="Lucida Sans Unicode"/>
                <w:b/>
                <w:bCs/>
                <w:caps/>
                <w:color w:val="000000"/>
                <w:sz w:val="20"/>
              </w:rPr>
              <w:t xml:space="preserve">    </w:t>
            </w:r>
            <w:proofErr w:type="spellStart"/>
            <w:r>
              <w:rPr>
                <w:b/>
                <w:sz w:val="20"/>
              </w:rPr>
              <w:t>Урта</w:t>
            </w:r>
            <w:proofErr w:type="spellEnd"/>
            <w:r>
              <w:rPr>
                <w:b/>
                <w:sz w:val="20"/>
              </w:rPr>
              <w:t xml:space="preserve"> </w:t>
            </w:r>
            <w:proofErr w:type="spellStart"/>
            <w:r>
              <w:rPr>
                <w:b/>
                <w:sz w:val="20"/>
              </w:rPr>
              <w:t>Карамалы</w:t>
            </w:r>
            <w:proofErr w:type="spellEnd"/>
            <w:r>
              <w:rPr>
                <w:b/>
                <w:sz w:val="20"/>
              </w:rPr>
              <w:t xml:space="preserve"> </w:t>
            </w:r>
            <w:proofErr w:type="spellStart"/>
            <w:r>
              <w:rPr>
                <w:b/>
                <w:sz w:val="20"/>
              </w:rPr>
              <w:t>ауыл</w:t>
            </w:r>
            <w:proofErr w:type="spellEnd"/>
            <w:r>
              <w:rPr>
                <w:b/>
                <w:sz w:val="20"/>
              </w:rPr>
              <w:t xml:space="preserve"> советы </w:t>
            </w:r>
          </w:p>
          <w:p w:rsidR="00E818EB" w:rsidRDefault="00E818EB" w:rsidP="007C1BA3">
            <w:pPr>
              <w:widowControl w:val="0"/>
              <w:autoSpaceDE w:val="0"/>
              <w:autoSpaceDN w:val="0"/>
              <w:adjustRightInd w:val="0"/>
              <w:ind w:firstLine="0"/>
              <w:rPr>
                <w:b/>
                <w:sz w:val="20"/>
              </w:rPr>
            </w:pPr>
            <w:r>
              <w:rPr>
                <w:b/>
                <w:sz w:val="20"/>
              </w:rPr>
              <w:t xml:space="preserve">        </w:t>
            </w:r>
            <w:proofErr w:type="spellStart"/>
            <w:r>
              <w:rPr>
                <w:b/>
                <w:sz w:val="20"/>
              </w:rPr>
              <w:t>ауыл</w:t>
            </w:r>
            <w:proofErr w:type="spellEnd"/>
            <w:r>
              <w:rPr>
                <w:b/>
                <w:sz w:val="20"/>
              </w:rPr>
              <w:t xml:space="preserve"> </w:t>
            </w:r>
            <w:proofErr w:type="spellStart"/>
            <w:r>
              <w:rPr>
                <w:b/>
                <w:sz w:val="20"/>
              </w:rPr>
              <w:t>билə</w:t>
            </w:r>
            <w:proofErr w:type="gramStart"/>
            <w:r>
              <w:rPr>
                <w:b/>
                <w:sz w:val="20"/>
              </w:rPr>
              <w:t>м</w:t>
            </w:r>
            <w:proofErr w:type="gramEnd"/>
            <w:r>
              <w:rPr>
                <w:b/>
                <w:sz w:val="20"/>
              </w:rPr>
              <w:t>ə</w:t>
            </w:r>
            <w:proofErr w:type="spellEnd"/>
            <w:r>
              <w:rPr>
                <w:b/>
                <w:sz w:val="20"/>
                <w:lang w:val="en-US"/>
              </w:rPr>
              <w:t>h</w:t>
            </w:r>
            <w:r>
              <w:rPr>
                <w:b/>
                <w:sz w:val="20"/>
              </w:rPr>
              <w:t xml:space="preserve">е </w:t>
            </w:r>
            <w:proofErr w:type="spellStart"/>
            <w:r>
              <w:rPr>
                <w:b/>
                <w:sz w:val="20"/>
              </w:rPr>
              <w:t>хакимиәте</w:t>
            </w:r>
            <w:proofErr w:type="spellEnd"/>
          </w:p>
          <w:p w:rsidR="00E818EB" w:rsidRDefault="00E818EB" w:rsidP="007C1BA3">
            <w:pPr>
              <w:widowControl w:val="0"/>
              <w:autoSpaceDE w:val="0"/>
              <w:autoSpaceDN w:val="0"/>
              <w:adjustRightInd w:val="0"/>
              <w:ind w:firstLine="0"/>
              <w:rPr>
                <w:b/>
                <w:sz w:val="20"/>
              </w:rPr>
            </w:pPr>
            <w:r>
              <w:rPr>
                <w:b/>
                <w:sz w:val="20"/>
              </w:rPr>
              <w:t xml:space="preserve">         </w:t>
            </w:r>
            <w:proofErr w:type="spellStart"/>
            <w:r>
              <w:rPr>
                <w:b/>
                <w:sz w:val="20"/>
              </w:rPr>
              <w:t>муниципаль</w:t>
            </w:r>
            <w:proofErr w:type="spellEnd"/>
            <w:r>
              <w:rPr>
                <w:b/>
                <w:sz w:val="20"/>
              </w:rPr>
              <w:t xml:space="preserve"> </w:t>
            </w:r>
            <w:proofErr w:type="spellStart"/>
            <w:r>
              <w:rPr>
                <w:b/>
                <w:sz w:val="20"/>
              </w:rPr>
              <w:t>районының</w:t>
            </w:r>
            <w:proofErr w:type="spellEnd"/>
          </w:p>
          <w:p w:rsidR="00E818EB" w:rsidRDefault="00E818EB" w:rsidP="007C1BA3">
            <w:pPr>
              <w:widowControl w:val="0"/>
              <w:autoSpaceDE w:val="0"/>
              <w:autoSpaceDN w:val="0"/>
              <w:adjustRightInd w:val="0"/>
              <w:ind w:firstLine="0"/>
              <w:rPr>
                <w:b/>
                <w:sz w:val="20"/>
              </w:rPr>
            </w:pPr>
            <w:r>
              <w:rPr>
                <w:b/>
                <w:sz w:val="20"/>
              </w:rPr>
              <w:t xml:space="preserve">                 </w:t>
            </w:r>
            <w:proofErr w:type="spellStart"/>
            <w:r>
              <w:rPr>
                <w:b/>
                <w:sz w:val="20"/>
              </w:rPr>
              <w:t>Йəрмəĸəй</w:t>
            </w:r>
            <w:proofErr w:type="spellEnd"/>
            <w:r>
              <w:rPr>
                <w:b/>
                <w:sz w:val="20"/>
              </w:rPr>
              <w:t xml:space="preserve"> районы</w:t>
            </w:r>
          </w:p>
          <w:p w:rsidR="00E818EB" w:rsidRDefault="00E818EB" w:rsidP="007C1BA3">
            <w:pPr>
              <w:widowControl w:val="0"/>
              <w:autoSpaceDE w:val="0"/>
              <w:autoSpaceDN w:val="0"/>
              <w:adjustRightInd w:val="0"/>
              <w:ind w:firstLine="0"/>
              <w:rPr>
                <w:b/>
                <w:sz w:val="20"/>
              </w:rPr>
            </w:pPr>
            <w:r>
              <w:rPr>
                <w:b/>
                <w:sz w:val="20"/>
              </w:rPr>
              <w:t xml:space="preserve">     </w:t>
            </w:r>
            <w:proofErr w:type="spellStart"/>
            <w:r>
              <w:rPr>
                <w:b/>
                <w:sz w:val="20"/>
              </w:rPr>
              <w:t>Баш</w:t>
            </w:r>
            <w:proofErr w:type="gramStart"/>
            <w:r>
              <w:rPr>
                <w:b/>
                <w:sz w:val="20"/>
              </w:rPr>
              <w:t>k</w:t>
            </w:r>
            <w:proofErr w:type="gramEnd"/>
            <w:r>
              <w:rPr>
                <w:b/>
                <w:sz w:val="20"/>
              </w:rPr>
              <w:t>ортостан</w:t>
            </w:r>
            <w:proofErr w:type="spellEnd"/>
            <w:r>
              <w:rPr>
                <w:b/>
                <w:sz w:val="20"/>
              </w:rPr>
              <w:t xml:space="preserve"> </w:t>
            </w:r>
            <w:proofErr w:type="spellStart"/>
            <w:r>
              <w:rPr>
                <w:b/>
                <w:sz w:val="20"/>
              </w:rPr>
              <w:t>Республиĸаhы</w:t>
            </w:r>
            <w:proofErr w:type="spellEnd"/>
          </w:p>
        </w:tc>
        <w:tc>
          <w:tcPr>
            <w:tcW w:w="1675" w:type="dxa"/>
          </w:tcPr>
          <w:p w:rsidR="00E818EB" w:rsidRDefault="00E818EB" w:rsidP="00502906">
            <w:pPr>
              <w:widowControl w:val="0"/>
              <w:autoSpaceDE w:val="0"/>
              <w:autoSpaceDN w:val="0"/>
              <w:adjustRightInd w:val="0"/>
              <w:jc w:val="center"/>
              <w:rPr>
                <w:b/>
                <w:sz w:val="20"/>
              </w:rPr>
            </w:pPr>
          </w:p>
          <w:p w:rsidR="00E818EB" w:rsidRDefault="00E818EB" w:rsidP="00502906">
            <w:pPr>
              <w:widowControl w:val="0"/>
              <w:autoSpaceDE w:val="0"/>
              <w:autoSpaceDN w:val="0"/>
              <w:adjustRightInd w:val="0"/>
              <w:jc w:val="center"/>
              <w:rPr>
                <w:b/>
                <w:sz w:val="20"/>
              </w:rPr>
            </w:pPr>
          </w:p>
          <w:p w:rsidR="00E818EB" w:rsidRDefault="00E818EB" w:rsidP="00502906">
            <w:pPr>
              <w:widowControl w:val="0"/>
              <w:autoSpaceDE w:val="0"/>
              <w:autoSpaceDN w:val="0"/>
              <w:adjustRightInd w:val="0"/>
              <w:jc w:val="center"/>
              <w:rPr>
                <w:b/>
                <w:sz w:val="20"/>
              </w:rPr>
            </w:pPr>
          </w:p>
          <w:p w:rsidR="00E818EB" w:rsidRDefault="00E818EB" w:rsidP="00502906">
            <w:pPr>
              <w:widowControl w:val="0"/>
              <w:autoSpaceDE w:val="0"/>
              <w:autoSpaceDN w:val="0"/>
              <w:adjustRightInd w:val="0"/>
              <w:jc w:val="center"/>
              <w:rPr>
                <w:b/>
                <w:sz w:val="20"/>
              </w:rPr>
            </w:pPr>
          </w:p>
          <w:p w:rsidR="00E818EB" w:rsidRDefault="00E818EB" w:rsidP="00502906">
            <w:pPr>
              <w:widowControl w:val="0"/>
              <w:autoSpaceDE w:val="0"/>
              <w:autoSpaceDN w:val="0"/>
              <w:adjustRightInd w:val="0"/>
              <w:jc w:val="center"/>
              <w:rPr>
                <w:b/>
                <w:sz w:val="20"/>
              </w:rPr>
            </w:pPr>
          </w:p>
          <w:p w:rsidR="00E818EB" w:rsidRDefault="00E818EB" w:rsidP="00502906">
            <w:pPr>
              <w:widowControl w:val="0"/>
              <w:autoSpaceDE w:val="0"/>
              <w:autoSpaceDN w:val="0"/>
              <w:adjustRightInd w:val="0"/>
              <w:jc w:val="center"/>
              <w:rPr>
                <w:b/>
                <w:sz w:val="20"/>
              </w:rPr>
            </w:pPr>
          </w:p>
        </w:tc>
        <w:tc>
          <w:tcPr>
            <w:tcW w:w="5494" w:type="dxa"/>
            <w:gridSpan w:val="3"/>
          </w:tcPr>
          <w:p w:rsidR="00E818EB" w:rsidRDefault="00E818EB" w:rsidP="00E818EB">
            <w:pPr>
              <w:widowControl w:val="0"/>
              <w:autoSpaceDE w:val="0"/>
              <w:autoSpaceDN w:val="0"/>
              <w:adjustRightInd w:val="0"/>
              <w:ind w:left="283" w:hanging="283"/>
              <w:jc w:val="left"/>
              <w:rPr>
                <w:b/>
                <w:sz w:val="20"/>
              </w:rPr>
            </w:pPr>
            <w:r>
              <w:rPr>
                <w:b/>
                <w:sz w:val="20"/>
              </w:rPr>
              <w:t xml:space="preserve">   Администрация сельского поселения                                                                                      </w:t>
            </w:r>
            <w:proofErr w:type="spellStart"/>
            <w:r>
              <w:rPr>
                <w:b/>
                <w:sz w:val="20"/>
              </w:rPr>
              <w:t>Среднекарамалинский</w:t>
            </w:r>
            <w:proofErr w:type="spellEnd"/>
            <w:r>
              <w:rPr>
                <w:b/>
                <w:sz w:val="20"/>
              </w:rPr>
              <w:t xml:space="preserve"> сельсовет</w:t>
            </w:r>
          </w:p>
          <w:p w:rsidR="00E818EB" w:rsidRDefault="00E818EB" w:rsidP="00E818EB">
            <w:pPr>
              <w:widowControl w:val="0"/>
              <w:autoSpaceDE w:val="0"/>
              <w:autoSpaceDN w:val="0"/>
              <w:adjustRightInd w:val="0"/>
              <w:ind w:firstLine="0"/>
              <w:rPr>
                <w:b/>
                <w:sz w:val="20"/>
              </w:rPr>
            </w:pPr>
            <w:r>
              <w:rPr>
                <w:b/>
                <w:sz w:val="20"/>
              </w:rPr>
              <w:t xml:space="preserve">            </w:t>
            </w:r>
            <w:r>
              <w:rPr>
                <w:b/>
                <w:sz w:val="20"/>
              </w:rPr>
              <w:t xml:space="preserve">муниципального района </w:t>
            </w:r>
          </w:p>
          <w:p w:rsidR="00E818EB" w:rsidRDefault="00E818EB" w:rsidP="00E818EB">
            <w:pPr>
              <w:widowControl w:val="0"/>
              <w:autoSpaceDE w:val="0"/>
              <w:autoSpaceDN w:val="0"/>
              <w:adjustRightInd w:val="0"/>
              <w:ind w:firstLine="0"/>
              <w:rPr>
                <w:b/>
                <w:sz w:val="20"/>
              </w:rPr>
            </w:pPr>
            <w:r>
              <w:rPr>
                <w:b/>
                <w:sz w:val="20"/>
              </w:rPr>
              <w:t xml:space="preserve">               </w:t>
            </w:r>
            <w:r>
              <w:rPr>
                <w:b/>
                <w:sz w:val="20"/>
              </w:rPr>
              <w:t xml:space="preserve"> </w:t>
            </w:r>
            <w:proofErr w:type="spellStart"/>
            <w:r>
              <w:rPr>
                <w:b/>
                <w:sz w:val="20"/>
              </w:rPr>
              <w:t>Ермекеевский</w:t>
            </w:r>
            <w:proofErr w:type="spellEnd"/>
            <w:r>
              <w:rPr>
                <w:b/>
                <w:sz w:val="20"/>
                <w:lang w:val="en-US"/>
              </w:rPr>
              <w:t> </w:t>
            </w:r>
            <w:r>
              <w:rPr>
                <w:b/>
                <w:sz w:val="20"/>
              </w:rPr>
              <w:t>район</w:t>
            </w:r>
          </w:p>
          <w:p w:rsidR="00E818EB" w:rsidRDefault="00E818EB" w:rsidP="00E818EB">
            <w:pPr>
              <w:widowControl w:val="0"/>
              <w:autoSpaceDE w:val="0"/>
              <w:autoSpaceDN w:val="0"/>
              <w:adjustRightInd w:val="0"/>
              <w:ind w:firstLine="0"/>
              <w:rPr>
                <w:b/>
                <w:sz w:val="20"/>
              </w:rPr>
            </w:pPr>
            <w:r>
              <w:rPr>
                <w:b/>
                <w:sz w:val="20"/>
              </w:rPr>
              <w:t xml:space="preserve">         </w:t>
            </w:r>
            <w:r>
              <w:rPr>
                <w:b/>
                <w:sz w:val="20"/>
              </w:rPr>
              <w:t xml:space="preserve"> Республики Башкортостан</w:t>
            </w:r>
          </w:p>
          <w:p w:rsidR="00E818EB" w:rsidRDefault="00E818EB" w:rsidP="00502906">
            <w:pPr>
              <w:widowControl w:val="0"/>
              <w:autoSpaceDE w:val="0"/>
              <w:autoSpaceDN w:val="0"/>
              <w:adjustRightInd w:val="0"/>
              <w:jc w:val="center"/>
              <w:rPr>
                <w:b/>
                <w:sz w:val="20"/>
              </w:rPr>
            </w:pPr>
          </w:p>
        </w:tc>
        <w:bookmarkStart w:id="0" w:name="_GoBack"/>
        <w:bookmarkEnd w:id="0"/>
      </w:tr>
      <w:tr w:rsidR="00E818EB" w:rsidRPr="00A9218A" w:rsidTr="00E818EB">
        <w:trPr>
          <w:gridAfter w:val="1"/>
          <w:wAfter w:w="917" w:type="dxa"/>
          <w:trHeight w:val="130"/>
        </w:trPr>
        <w:tc>
          <w:tcPr>
            <w:tcW w:w="3945" w:type="dxa"/>
            <w:gridSpan w:val="2"/>
          </w:tcPr>
          <w:p w:rsidR="00E818EB" w:rsidRDefault="00E818EB" w:rsidP="00502906">
            <w:pPr>
              <w:ind w:firstLine="0"/>
              <w:jc w:val="center"/>
              <w:rPr>
                <w:rFonts w:eastAsia="Arial Unicode MS" w:hAnsi="Lucida Sans Unicode"/>
                <w:b/>
                <w:sz w:val="26"/>
                <w:szCs w:val="26"/>
              </w:rPr>
            </w:pPr>
            <w:r>
              <w:rPr>
                <w:noProof/>
                <w:sz w:val="24"/>
                <w:szCs w:val="24"/>
              </w:rPr>
              <mc:AlternateContent>
                <mc:Choice Requires="wps">
                  <w:drawing>
                    <wp:anchor distT="4294967294" distB="4294967294" distL="114300" distR="114300" simplePos="0" relativeHeight="251659264" behindDoc="0" locked="0" layoutInCell="1" allowOverlap="1" wp14:anchorId="3754D0F1" wp14:editId="4BE087D7">
                      <wp:simplePos x="0" y="0"/>
                      <wp:positionH relativeFrom="margin">
                        <wp:posOffset>-139700</wp:posOffset>
                      </wp:positionH>
                      <wp:positionV relativeFrom="paragraph">
                        <wp:posOffset>44450</wp:posOffset>
                      </wp:positionV>
                      <wp:extent cx="6495415" cy="0"/>
                      <wp:effectExtent l="0" t="19050" r="6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5415" cy="0"/>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1pt,3.5pt" to="50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twAwIAALYDAAAOAAAAZHJzL2Uyb0RvYy54bWysU81uEzEQviPxDpbvZJMoLbDKpodG5VJB&#10;pJYHmHq9Wate2/KYbHIDzkh5BF6BA0iVCjzD7hsxdn5o4YbYgzWez/48882307N1o9lKelTWFHw0&#10;GHImjbClMsuCv72+ePaCMwxgStDWyIJvJPKz2dMn09blcmxrq0vpGZEYzFtX8DoEl2cZilo2gAPr&#10;pCGwsr6BQFu/zEoPLbE3OhsPh6dZa33pvBUSkbLzHchnib+qpAhvqgplYLrgVFtIq0/rTVyz2RTy&#10;pQdXK7EvA/6higaUoUePVHMIwN559RdVo4S3aKswELbJbFUpIVMP1M1o+Ec3VzU4mXohcdAdZcL/&#10;RyterxaeqbLgY84MNDSi7nP/vt9237sv/Zb1H7qf3bfua3fX/eju+o8U3/efKI5gd79Pb9k4Ktk6&#10;zInw3Cx81EKszZW7tOIWCcsegXGDbndsXfkmHicx2DpNZnOcjFwHJih5Onl5MhmdcCYOWAb54aLz&#10;GF5J27AYFFwrE0WDHFaXGOLTkB+OxLSxF0rrNHhtWFvwyWj8PFID+a/SEChsHCkSamWuyRe3nIFe&#10;kr1F8IkYrVZlJIl0uMFz7dkKyGFkzNK211Q1ZxowEECtpC/qQ4U8uhqrmgPWu8sJ2h/TJlLLZOB9&#10;E78li9GNLTcLf9CVzJHY90aO7nu4p/jh7zb7BQAA//8DAFBLAwQUAAYACAAAACEAcjbSbd0AAAAI&#10;AQAADwAAAGRycy9kb3ducmV2LnhtbEyPMU/DMBCFdyT+g3VIbK1NpBYa4lRQCgNbC0NHNz6SKPE5&#10;2G7i/ntcFphOd+/p3feKdTQ9G9H51pKEu7kAhlRZ3VIt4fPjdfYAzAdFWvWWUMIZPazL66tC5dpO&#10;tMNxH2qWQsjnSkITwpBz7qsGjfJzOyAl7cs6o0JaXc21U1MKNz3PhFhyo1pKHxo14KbBqtufjIS3&#10;8zbGxfP7tHz57jZuXGz1eOikvL2JT4/AAsbwZ4YLfkKHMjEd7Ym0Z72EWZalLkHCfRoXXQixAnb8&#10;PfCy4P8LlD8AAAD//wMAUEsBAi0AFAAGAAgAAAAhALaDOJL+AAAA4QEAABMAAAAAAAAAAAAAAAAA&#10;AAAAAFtDb250ZW50X1R5cGVzXS54bWxQSwECLQAUAAYACAAAACEAOP0h/9YAAACUAQAACwAAAAAA&#10;AAAAAAAAAAAvAQAAX3JlbHMvLnJlbHNQSwECLQAUAAYACAAAACEAO3EbcAMCAAC2AwAADgAAAAAA&#10;AAAAAAAAAAAuAgAAZHJzL2Uyb0RvYy54bWxQSwECLQAUAAYACAAAACEAcjbSbd0AAAAIAQAADwAA&#10;AAAAAAAAAAAAAABdBAAAZHJzL2Rvd25yZXYueG1sUEsFBgAAAAAEAAQA8wAAAGcFAAAAAA==&#10;" strokecolor="windowText" strokeweight="3.25pt">
                      <v:stroke linestyle="thinThick"/>
                      <o:lock v:ext="edit" shapetype="f"/>
                      <w10:wrap anchorx="margin"/>
                    </v:line>
                  </w:pict>
                </mc:Fallback>
              </mc:AlternateContent>
            </w:r>
          </w:p>
          <w:p w:rsidR="00E818EB" w:rsidRPr="00A9218A" w:rsidRDefault="00E818EB" w:rsidP="00502906">
            <w:pPr>
              <w:ind w:firstLine="0"/>
              <w:jc w:val="center"/>
              <w:rPr>
                <w:sz w:val="26"/>
                <w:szCs w:val="26"/>
              </w:rPr>
            </w:pPr>
            <w:r w:rsidRPr="00A9218A">
              <w:rPr>
                <w:rFonts w:eastAsia="Arial Unicode MS" w:hAnsi="Lucida Sans Unicode"/>
                <w:b/>
                <w:sz w:val="26"/>
                <w:szCs w:val="26"/>
              </w:rPr>
              <w:t>Ҡ</w:t>
            </w:r>
            <w:r w:rsidRPr="00A9218A">
              <w:rPr>
                <w:rFonts w:eastAsia="Arial Unicode MS"/>
                <w:b/>
                <w:sz w:val="26"/>
                <w:szCs w:val="26"/>
              </w:rPr>
              <w:t>АРАР</w:t>
            </w:r>
          </w:p>
        </w:tc>
        <w:tc>
          <w:tcPr>
            <w:tcW w:w="2113" w:type="dxa"/>
            <w:gridSpan w:val="3"/>
          </w:tcPr>
          <w:p w:rsidR="00E818EB" w:rsidRDefault="00E818EB" w:rsidP="00502906">
            <w:pPr>
              <w:ind w:firstLine="0"/>
              <w:jc w:val="center"/>
              <w:rPr>
                <w:rFonts w:eastAsia="Arial Unicode MS"/>
                <w:b/>
                <w:sz w:val="26"/>
                <w:szCs w:val="26"/>
              </w:rPr>
            </w:pPr>
          </w:p>
          <w:p w:rsidR="00E818EB" w:rsidRPr="00A9218A" w:rsidRDefault="00E818EB" w:rsidP="00502906">
            <w:pPr>
              <w:ind w:firstLine="0"/>
              <w:jc w:val="center"/>
              <w:rPr>
                <w:sz w:val="26"/>
                <w:szCs w:val="26"/>
              </w:rPr>
            </w:pPr>
            <w:r>
              <w:rPr>
                <w:rFonts w:eastAsia="Arial Unicode MS"/>
                <w:b/>
                <w:sz w:val="26"/>
                <w:szCs w:val="26"/>
              </w:rPr>
              <w:t xml:space="preserve">   </w:t>
            </w:r>
            <w:r w:rsidRPr="00A9218A">
              <w:rPr>
                <w:rFonts w:eastAsia="Arial Unicode MS"/>
                <w:b/>
                <w:sz w:val="26"/>
                <w:szCs w:val="26"/>
              </w:rPr>
              <w:t xml:space="preserve">№ </w:t>
            </w:r>
            <w:r>
              <w:rPr>
                <w:rFonts w:eastAsia="Arial Unicode MS"/>
                <w:b/>
                <w:sz w:val="26"/>
                <w:szCs w:val="26"/>
              </w:rPr>
              <w:t>34</w:t>
            </w:r>
          </w:p>
        </w:tc>
        <w:tc>
          <w:tcPr>
            <w:tcW w:w="4508" w:type="dxa"/>
          </w:tcPr>
          <w:p w:rsidR="00E818EB" w:rsidRDefault="00E818EB" w:rsidP="00502906">
            <w:pPr>
              <w:ind w:left="317" w:hanging="317"/>
              <w:jc w:val="center"/>
              <w:rPr>
                <w:rFonts w:eastAsia="Arial Unicode MS"/>
                <w:b/>
                <w:sz w:val="26"/>
                <w:szCs w:val="26"/>
              </w:rPr>
            </w:pPr>
          </w:p>
          <w:p w:rsidR="00E818EB" w:rsidRPr="00A9218A" w:rsidRDefault="00E818EB" w:rsidP="00E818EB">
            <w:pPr>
              <w:ind w:left="317" w:hanging="317"/>
              <w:rPr>
                <w:sz w:val="26"/>
                <w:szCs w:val="26"/>
              </w:rPr>
            </w:pPr>
            <w:r>
              <w:rPr>
                <w:rFonts w:eastAsia="Arial Unicode MS"/>
                <w:b/>
                <w:sz w:val="26"/>
                <w:szCs w:val="26"/>
              </w:rPr>
              <w:t xml:space="preserve">        </w:t>
            </w:r>
            <w:r w:rsidR="007C1BA3">
              <w:rPr>
                <w:rFonts w:eastAsia="Arial Unicode MS"/>
                <w:b/>
                <w:sz w:val="26"/>
                <w:szCs w:val="26"/>
              </w:rPr>
              <w:t xml:space="preserve"> </w:t>
            </w:r>
            <w:r>
              <w:rPr>
                <w:rFonts w:eastAsia="Arial Unicode MS"/>
                <w:b/>
                <w:sz w:val="26"/>
                <w:szCs w:val="26"/>
              </w:rPr>
              <w:t xml:space="preserve">  </w:t>
            </w:r>
            <w:r w:rsidRPr="00A9218A">
              <w:rPr>
                <w:rFonts w:eastAsia="Arial Unicode MS"/>
                <w:b/>
                <w:sz w:val="26"/>
                <w:szCs w:val="26"/>
              </w:rPr>
              <w:t>ПОСТАНОВЛЕНИЕ</w:t>
            </w:r>
          </w:p>
        </w:tc>
      </w:tr>
      <w:tr w:rsidR="00E818EB" w:rsidRPr="00A9218A" w:rsidTr="00E818EB">
        <w:trPr>
          <w:gridAfter w:val="1"/>
          <w:wAfter w:w="917" w:type="dxa"/>
          <w:trHeight w:val="200"/>
        </w:trPr>
        <w:tc>
          <w:tcPr>
            <w:tcW w:w="3945" w:type="dxa"/>
            <w:gridSpan w:val="2"/>
          </w:tcPr>
          <w:p w:rsidR="00E818EB" w:rsidRPr="00A9218A" w:rsidRDefault="00E818EB" w:rsidP="00502906">
            <w:pPr>
              <w:ind w:firstLine="0"/>
              <w:jc w:val="center"/>
              <w:rPr>
                <w:sz w:val="26"/>
                <w:szCs w:val="26"/>
              </w:rPr>
            </w:pPr>
          </w:p>
          <w:p w:rsidR="00E818EB" w:rsidRPr="00A9218A" w:rsidRDefault="00E818EB" w:rsidP="00502906">
            <w:pPr>
              <w:ind w:firstLine="0"/>
              <w:jc w:val="center"/>
              <w:rPr>
                <w:sz w:val="26"/>
                <w:szCs w:val="26"/>
              </w:rPr>
            </w:pPr>
            <w:r>
              <w:rPr>
                <w:sz w:val="26"/>
                <w:szCs w:val="26"/>
              </w:rPr>
              <w:t>09 сентябрь</w:t>
            </w:r>
            <w:r w:rsidRPr="00C645F0">
              <w:rPr>
                <w:sz w:val="26"/>
                <w:szCs w:val="26"/>
              </w:rPr>
              <w:t xml:space="preserve"> </w:t>
            </w:r>
            <w:r>
              <w:rPr>
                <w:sz w:val="26"/>
                <w:szCs w:val="26"/>
              </w:rPr>
              <w:t>2021</w:t>
            </w:r>
            <w:r w:rsidRPr="00A9218A">
              <w:rPr>
                <w:sz w:val="26"/>
                <w:szCs w:val="26"/>
              </w:rPr>
              <w:t xml:space="preserve"> </w:t>
            </w:r>
            <w:proofErr w:type="spellStart"/>
            <w:r w:rsidRPr="00A9218A">
              <w:rPr>
                <w:sz w:val="26"/>
                <w:szCs w:val="26"/>
              </w:rPr>
              <w:t>йыл</w:t>
            </w:r>
            <w:proofErr w:type="spellEnd"/>
          </w:p>
        </w:tc>
        <w:tc>
          <w:tcPr>
            <w:tcW w:w="2113" w:type="dxa"/>
            <w:gridSpan w:val="3"/>
          </w:tcPr>
          <w:p w:rsidR="00E818EB" w:rsidRPr="00A9218A" w:rsidRDefault="00E818EB" w:rsidP="00502906">
            <w:pPr>
              <w:ind w:firstLine="0"/>
              <w:jc w:val="center"/>
              <w:rPr>
                <w:sz w:val="26"/>
                <w:szCs w:val="26"/>
              </w:rPr>
            </w:pPr>
          </w:p>
        </w:tc>
        <w:tc>
          <w:tcPr>
            <w:tcW w:w="4508" w:type="dxa"/>
          </w:tcPr>
          <w:p w:rsidR="00E818EB" w:rsidRPr="00A9218A" w:rsidRDefault="00E818EB" w:rsidP="00502906">
            <w:pPr>
              <w:ind w:firstLine="0"/>
              <w:jc w:val="center"/>
              <w:rPr>
                <w:sz w:val="26"/>
                <w:szCs w:val="26"/>
              </w:rPr>
            </w:pPr>
          </w:p>
          <w:p w:rsidR="00E818EB" w:rsidRPr="00A9218A" w:rsidRDefault="00E818EB" w:rsidP="00E818EB">
            <w:pPr>
              <w:ind w:firstLine="0"/>
              <w:rPr>
                <w:sz w:val="26"/>
                <w:szCs w:val="26"/>
              </w:rPr>
            </w:pPr>
            <w:r>
              <w:rPr>
                <w:sz w:val="26"/>
                <w:szCs w:val="26"/>
              </w:rPr>
              <w:t xml:space="preserve">            </w:t>
            </w:r>
            <w:r>
              <w:rPr>
                <w:sz w:val="26"/>
                <w:szCs w:val="26"/>
              </w:rPr>
              <w:t>09 сентября 2021</w:t>
            </w:r>
            <w:r w:rsidRPr="00A9218A">
              <w:rPr>
                <w:sz w:val="26"/>
                <w:szCs w:val="26"/>
              </w:rPr>
              <w:t xml:space="preserve"> г.</w:t>
            </w:r>
          </w:p>
        </w:tc>
      </w:tr>
    </w:tbl>
    <w:p w:rsidR="00E818EB" w:rsidRDefault="00E818EB" w:rsidP="00E818EB">
      <w:pPr>
        <w:ind w:firstLine="0"/>
        <w:rPr>
          <w:rFonts w:ascii="Verdana" w:hAnsi="Verdana"/>
          <w:szCs w:val="28"/>
        </w:rPr>
      </w:pPr>
    </w:p>
    <w:p w:rsidR="00E818EB" w:rsidRDefault="00E818EB" w:rsidP="00E818EB">
      <w:pPr>
        <w:ind w:firstLine="0"/>
        <w:rPr>
          <w:rFonts w:ascii="Verdana" w:hAnsi="Verdana"/>
          <w:szCs w:val="28"/>
        </w:rPr>
      </w:pPr>
    </w:p>
    <w:p w:rsidR="00E818EB" w:rsidRDefault="00E818EB" w:rsidP="00E818EB">
      <w:pPr>
        <w:tabs>
          <w:tab w:val="left" w:pos="7049"/>
        </w:tabs>
        <w:jc w:val="center"/>
        <w:rPr>
          <w:b/>
          <w:szCs w:val="28"/>
        </w:rPr>
      </w:pPr>
      <w:r>
        <w:rPr>
          <w:b/>
          <w:szCs w:val="28"/>
        </w:rPr>
        <w:t xml:space="preserve">Об утверждении </w:t>
      </w:r>
      <w:proofErr w:type="gramStart"/>
      <w:r>
        <w:rPr>
          <w:b/>
          <w:szCs w:val="28"/>
        </w:rPr>
        <w:t>Программы комплексного развития системы коммунальной инфраструктуры сельского поселения</w:t>
      </w:r>
      <w:proofErr w:type="gramEnd"/>
      <w:r>
        <w:rPr>
          <w:b/>
          <w:szCs w:val="28"/>
        </w:rPr>
        <w:t xml:space="preserve"> </w:t>
      </w:r>
      <w:proofErr w:type="spellStart"/>
      <w:r>
        <w:rPr>
          <w:b/>
          <w:szCs w:val="28"/>
        </w:rPr>
        <w:t>Среднекарамалинский</w:t>
      </w:r>
      <w:proofErr w:type="spellEnd"/>
      <w:r>
        <w:rPr>
          <w:b/>
          <w:szCs w:val="28"/>
        </w:rPr>
        <w:t xml:space="preserve"> </w:t>
      </w:r>
      <w:r>
        <w:rPr>
          <w:b/>
          <w:szCs w:val="28"/>
        </w:rPr>
        <w:t xml:space="preserve">сельсовет муниципального района </w:t>
      </w:r>
      <w:proofErr w:type="spellStart"/>
      <w:r>
        <w:rPr>
          <w:b/>
          <w:szCs w:val="28"/>
        </w:rPr>
        <w:t>Ермекеевский</w:t>
      </w:r>
      <w:proofErr w:type="spellEnd"/>
      <w:r>
        <w:rPr>
          <w:b/>
          <w:szCs w:val="28"/>
        </w:rPr>
        <w:t xml:space="preserve">  район Республики Башкортостан на 2021-2025 годы</w:t>
      </w:r>
    </w:p>
    <w:p w:rsidR="00E818EB" w:rsidRDefault="00E818EB" w:rsidP="00E818EB">
      <w:pPr>
        <w:tabs>
          <w:tab w:val="left" w:pos="7049"/>
        </w:tabs>
        <w:jc w:val="center"/>
        <w:rPr>
          <w:szCs w:val="28"/>
        </w:rPr>
      </w:pPr>
    </w:p>
    <w:p w:rsidR="00E818EB" w:rsidRDefault="00E818EB" w:rsidP="00E818EB">
      <w:pPr>
        <w:tabs>
          <w:tab w:val="left" w:pos="7049"/>
        </w:tabs>
        <w:jc w:val="center"/>
        <w:rPr>
          <w:sz w:val="24"/>
          <w:szCs w:val="24"/>
        </w:rPr>
      </w:pPr>
    </w:p>
    <w:p w:rsidR="00E818EB" w:rsidRDefault="00E818EB" w:rsidP="00E818EB">
      <w:pPr>
        <w:tabs>
          <w:tab w:val="left" w:pos="7049"/>
        </w:tabs>
        <w:ind w:firstLine="709"/>
        <w:rPr>
          <w:szCs w:val="28"/>
        </w:rPr>
      </w:pPr>
      <w:r>
        <w:rPr>
          <w:szCs w:val="28"/>
        </w:rPr>
        <w:t>В соответствии с Федеральным законом от 06 октября 2003 года № 1</w:t>
      </w:r>
    </w:p>
    <w:p w:rsidR="00E818EB" w:rsidRDefault="00E818EB" w:rsidP="00E818EB">
      <w:pPr>
        <w:tabs>
          <w:tab w:val="left" w:pos="7049"/>
        </w:tabs>
        <w:ind w:firstLine="709"/>
        <w:rPr>
          <w:sz w:val="24"/>
          <w:szCs w:val="24"/>
        </w:rPr>
      </w:pPr>
      <w:r>
        <w:rPr>
          <w:szCs w:val="28"/>
        </w:rPr>
        <w:t xml:space="preserve">31-ФЗ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организации коммунального комплекса», Градостроительным кодексом Российской Федерации, Бюджетным кодексом Российской Федерации, Уставом сельского поселения </w:t>
      </w:r>
      <w:proofErr w:type="spellStart"/>
      <w:r>
        <w:rPr>
          <w:szCs w:val="28"/>
        </w:rPr>
        <w:t>Среднекарамалинский</w:t>
      </w:r>
      <w:proofErr w:type="spellEnd"/>
      <w:r>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 </w:t>
      </w:r>
    </w:p>
    <w:p w:rsidR="00E818EB" w:rsidRDefault="00E818EB" w:rsidP="00E818EB">
      <w:pPr>
        <w:tabs>
          <w:tab w:val="left" w:pos="7049"/>
        </w:tabs>
        <w:ind w:firstLine="709"/>
        <w:rPr>
          <w:szCs w:val="28"/>
        </w:rPr>
      </w:pPr>
      <w:proofErr w:type="gramStart"/>
      <w:r>
        <w:rPr>
          <w:szCs w:val="28"/>
        </w:rPr>
        <w:t>п</w:t>
      </w:r>
      <w:proofErr w:type="gramEnd"/>
      <w:r>
        <w:rPr>
          <w:szCs w:val="28"/>
        </w:rPr>
        <w:t xml:space="preserve"> о с т а н о в л я ю:</w:t>
      </w:r>
    </w:p>
    <w:p w:rsidR="00E818EB" w:rsidRDefault="00E818EB" w:rsidP="00E818EB">
      <w:pPr>
        <w:numPr>
          <w:ilvl w:val="0"/>
          <w:numId w:val="1"/>
        </w:numPr>
        <w:tabs>
          <w:tab w:val="left" w:pos="0"/>
        </w:tabs>
        <w:suppressAutoHyphens/>
        <w:ind w:left="0" w:firstLine="709"/>
        <w:rPr>
          <w:szCs w:val="28"/>
        </w:rPr>
      </w:pPr>
      <w:r>
        <w:rPr>
          <w:szCs w:val="28"/>
        </w:rPr>
        <w:t xml:space="preserve">Утвердить программу комплексного развития системы коммунальной инфраструктуры сельского поселения </w:t>
      </w:r>
      <w:proofErr w:type="spellStart"/>
      <w:r>
        <w:rPr>
          <w:szCs w:val="28"/>
        </w:rPr>
        <w:t>Среднекарамалинский</w:t>
      </w:r>
      <w:proofErr w:type="spellEnd"/>
      <w:r>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 на 2020-2025 годы.</w:t>
      </w:r>
    </w:p>
    <w:p w:rsidR="00E818EB" w:rsidRDefault="00E818EB" w:rsidP="00E818EB">
      <w:pPr>
        <w:numPr>
          <w:ilvl w:val="0"/>
          <w:numId w:val="1"/>
        </w:numPr>
        <w:tabs>
          <w:tab w:val="left" w:pos="0"/>
        </w:tabs>
        <w:suppressAutoHyphens/>
        <w:ind w:left="0" w:firstLine="709"/>
        <w:rPr>
          <w:szCs w:val="28"/>
        </w:rPr>
      </w:pPr>
      <w:r>
        <w:rPr>
          <w:szCs w:val="28"/>
        </w:rPr>
        <w:t xml:space="preserve">Настоящее постановление обнародовать на информационном стенде администрации и опубликовать на официальном сайте сельского поселения </w:t>
      </w:r>
      <w:proofErr w:type="spellStart"/>
      <w:r>
        <w:rPr>
          <w:szCs w:val="28"/>
        </w:rPr>
        <w:t>Среднекарамалинский</w:t>
      </w:r>
      <w:proofErr w:type="spellEnd"/>
      <w:r>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w:t>
      </w:r>
    </w:p>
    <w:p w:rsidR="00E818EB" w:rsidRDefault="00E818EB" w:rsidP="00E818EB">
      <w:pPr>
        <w:numPr>
          <w:ilvl w:val="0"/>
          <w:numId w:val="1"/>
        </w:numPr>
        <w:tabs>
          <w:tab w:val="left" w:pos="0"/>
        </w:tabs>
        <w:suppressAutoHyphens/>
        <w:ind w:left="0" w:firstLine="709"/>
        <w:rPr>
          <w:szCs w:val="28"/>
        </w:rPr>
      </w:pPr>
      <w:r>
        <w:rPr>
          <w:szCs w:val="28"/>
        </w:rPr>
        <w:t>Настоящее постановление вступает в силу со дня официального обнародования.</w:t>
      </w:r>
    </w:p>
    <w:p w:rsidR="00E818EB" w:rsidRDefault="00E818EB" w:rsidP="00E818EB">
      <w:pPr>
        <w:shd w:val="clear" w:color="auto" w:fill="FFFFFF"/>
        <w:rPr>
          <w:b/>
          <w:bCs/>
          <w:spacing w:val="-3"/>
          <w:szCs w:val="28"/>
        </w:rPr>
      </w:pPr>
    </w:p>
    <w:p w:rsidR="00E818EB" w:rsidRDefault="00E818EB" w:rsidP="00E818EB">
      <w:pPr>
        <w:shd w:val="clear" w:color="auto" w:fill="FFFFFF"/>
        <w:rPr>
          <w:b/>
          <w:bCs/>
          <w:spacing w:val="-3"/>
          <w:szCs w:val="28"/>
        </w:rPr>
      </w:pPr>
    </w:p>
    <w:p w:rsidR="00E818EB" w:rsidRDefault="00E818EB" w:rsidP="00E818EB">
      <w:pPr>
        <w:shd w:val="clear" w:color="auto" w:fill="FFFFFF"/>
        <w:rPr>
          <w:b/>
          <w:bCs/>
          <w:spacing w:val="-3"/>
          <w:szCs w:val="28"/>
        </w:rPr>
      </w:pPr>
    </w:p>
    <w:p w:rsidR="00E818EB" w:rsidRDefault="00E818EB" w:rsidP="00E818EB">
      <w:pPr>
        <w:shd w:val="clear" w:color="auto" w:fill="FFFFFF"/>
        <w:ind w:firstLine="0"/>
        <w:rPr>
          <w:bCs/>
          <w:spacing w:val="-3"/>
          <w:szCs w:val="28"/>
        </w:rPr>
      </w:pPr>
      <w:r>
        <w:rPr>
          <w:bCs/>
          <w:spacing w:val="-3"/>
          <w:szCs w:val="28"/>
        </w:rPr>
        <w:t>Глава сельского поселения</w:t>
      </w:r>
    </w:p>
    <w:p w:rsidR="00E818EB" w:rsidRPr="00E818EB" w:rsidRDefault="00E818EB" w:rsidP="00E818EB">
      <w:pPr>
        <w:shd w:val="clear" w:color="auto" w:fill="FFFFFF"/>
        <w:ind w:firstLine="0"/>
        <w:rPr>
          <w:bCs/>
          <w:spacing w:val="-3"/>
          <w:szCs w:val="28"/>
        </w:rPr>
      </w:pPr>
      <w:proofErr w:type="spellStart"/>
      <w:r>
        <w:rPr>
          <w:bCs/>
          <w:spacing w:val="-3"/>
          <w:szCs w:val="28"/>
        </w:rPr>
        <w:t>Среднекарамалинский</w:t>
      </w:r>
      <w:proofErr w:type="spellEnd"/>
      <w:r>
        <w:rPr>
          <w:bCs/>
          <w:spacing w:val="-3"/>
          <w:szCs w:val="28"/>
        </w:rPr>
        <w:t xml:space="preserve"> сельсовет                                                Р.Б. </w:t>
      </w:r>
      <w:proofErr w:type="spellStart"/>
      <w:r>
        <w:rPr>
          <w:bCs/>
          <w:spacing w:val="-3"/>
          <w:szCs w:val="28"/>
        </w:rPr>
        <w:t>Галиуллин</w:t>
      </w:r>
      <w:proofErr w:type="spellEnd"/>
    </w:p>
    <w:p w:rsidR="00E818EB" w:rsidRDefault="00E818EB" w:rsidP="00E818EB">
      <w:pPr>
        <w:rPr>
          <w:b/>
          <w:sz w:val="22"/>
          <w:szCs w:val="24"/>
        </w:rPr>
      </w:pPr>
      <w:r>
        <w:rPr>
          <w:szCs w:val="28"/>
        </w:rPr>
        <w:t xml:space="preserve"> </w:t>
      </w:r>
    </w:p>
    <w:p w:rsidR="00E818EB" w:rsidRDefault="00E818EB" w:rsidP="00E818EB">
      <w:pPr>
        <w:rPr>
          <w:b/>
          <w:bCs/>
          <w:spacing w:val="-3"/>
          <w:szCs w:val="28"/>
        </w:rPr>
        <w:sectPr w:rsidR="00E818EB" w:rsidSect="00E818EB">
          <w:pgSz w:w="11906" w:h="16838"/>
          <w:pgMar w:top="568" w:right="707" w:bottom="1134" w:left="1418" w:header="709" w:footer="709" w:gutter="0"/>
          <w:cols w:space="720"/>
        </w:sectPr>
      </w:pPr>
    </w:p>
    <w:p w:rsidR="00E818EB" w:rsidRDefault="00E818EB" w:rsidP="00E818EB">
      <w:pPr>
        <w:pStyle w:val="a4"/>
        <w:ind w:left="5529"/>
        <w:rPr>
          <w:rFonts w:ascii="Times New Roman" w:hAnsi="Times New Roman"/>
        </w:rPr>
      </w:pPr>
      <w:r>
        <w:rPr>
          <w:rFonts w:ascii="Times New Roman" w:hAnsi="Times New Roman"/>
        </w:rPr>
        <w:lastRenderedPageBreak/>
        <w:t xml:space="preserve"> </w:t>
      </w:r>
      <w:r w:rsidRPr="00E818EB">
        <w:rPr>
          <w:rFonts w:ascii="Times New Roman" w:hAnsi="Times New Roman"/>
        </w:rPr>
        <w:t>Приложение к постановлению</w:t>
      </w:r>
    </w:p>
    <w:p w:rsidR="00E818EB" w:rsidRDefault="00E818EB" w:rsidP="00E818EB">
      <w:pPr>
        <w:pStyle w:val="a4"/>
        <w:ind w:left="5529"/>
        <w:rPr>
          <w:rFonts w:ascii="Times New Roman" w:hAnsi="Times New Roman"/>
        </w:rPr>
      </w:pPr>
      <w:r w:rsidRPr="00E818EB">
        <w:rPr>
          <w:rFonts w:ascii="Times New Roman" w:hAnsi="Times New Roman"/>
        </w:rPr>
        <w:t xml:space="preserve"> главы сельского посел</w:t>
      </w:r>
      <w:r w:rsidRPr="00E818EB">
        <w:rPr>
          <w:rFonts w:ascii="Times New Roman" w:hAnsi="Times New Roman"/>
        </w:rPr>
        <w:t>е</w:t>
      </w:r>
      <w:r w:rsidRPr="00E818EB">
        <w:rPr>
          <w:rFonts w:ascii="Times New Roman" w:hAnsi="Times New Roman"/>
        </w:rPr>
        <w:t>н</w:t>
      </w:r>
      <w:r w:rsidRPr="00E818EB">
        <w:rPr>
          <w:rFonts w:ascii="Times New Roman" w:hAnsi="Times New Roman"/>
        </w:rPr>
        <w:t xml:space="preserve">ия </w:t>
      </w:r>
    </w:p>
    <w:p w:rsidR="00E818EB" w:rsidRDefault="00E818EB" w:rsidP="00E818EB">
      <w:pPr>
        <w:pStyle w:val="a4"/>
        <w:ind w:left="5529"/>
        <w:rPr>
          <w:rFonts w:ascii="Times New Roman" w:hAnsi="Times New Roman"/>
        </w:rPr>
      </w:pPr>
      <w:proofErr w:type="spellStart"/>
      <w:r w:rsidRPr="00E818EB">
        <w:rPr>
          <w:rFonts w:ascii="Times New Roman" w:hAnsi="Times New Roman"/>
        </w:rPr>
        <w:t>Среднекарамалинский</w:t>
      </w:r>
      <w:proofErr w:type="spellEnd"/>
      <w:r>
        <w:rPr>
          <w:rFonts w:ascii="Times New Roman" w:hAnsi="Times New Roman"/>
        </w:rPr>
        <w:t xml:space="preserve"> </w:t>
      </w:r>
      <w:r w:rsidRPr="00E818EB">
        <w:rPr>
          <w:rFonts w:ascii="Times New Roman" w:hAnsi="Times New Roman"/>
        </w:rPr>
        <w:t>сельсовет</w:t>
      </w:r>
    </w:p>
    <w:p w:rsidR="00E818EB" w:rsidRDefault="00E818EB" w:rsidP="00E818EB">
      <w:pPr>
        <w:pStyle w:val="a4"/>
        <w:ind w:left="5529"/>
        <w:rPr>
          <w:rFonts w:ascii="Times New Roman" w:hAnsi="Times New Roman"/>
        </w:rPr>
      </w:pPr>
      <w:r w:rsidRPr="00E818EB">
        <w:rPr>
          <w:rFonts w:ascii="Times New Roman" w:hAnsi="Times New Roman"/>
        </w:rPr>
        <w:t xml:space="preserve"> муниципального района </w:t>
      </w:r>
      <w:proofErr w:type="spellStart"/>
      <w:r w:rsidRPr="00E818EB">
        <w:rPr>
          <w:rFonts w:ascii="Times New Roman" w:hAnsi="Times New Roman"/>
        </w:rPr>
        <w:t>Ермекеевский</w:t>
      </w:r>
      <w:proofErr w:type="spellEnd"/>
      <w:r w:rsidRPr="00E818EB">
        <w:rPr>
          <w:rFonts w:ascii="Times New Roman" w:hAnsi="Times New Roman"/>
        </w:rPr>
        <w:t xml:space="preserve">  район</w:t>
      </w:r>
    </w:p>
    <w:p w:rsidR="00E818EB" w:rsidRDefault="00E818EB" w:rsidP="00E818EB">
      <w:pPr>
        <w:pStyle w:val="a4"/>
        <w:ind w:left="5529"/>
        <w:rPr>
          <w:rFonts w:ascii="Times New Roman" w:hAnsi="Times New Roman"/>
        </w:rPr>
      </w:pPr>
      <w:r w:rsidRPr="00E818EB">
        <w:rPr>
          <w:rFonts w:ascii="Times New Roman" w:hAnsi="Times New Roman"/>
        </w:rPr>
        <w:t xml:space="preserve"> Республики Башкортостан </w:t>
      </w:r>
    </w:p>
    <w:p w:rsidR="00E818EB" w:rsidRPr="00E818EB" w:rsidRDefault="00E818EB" w:rsidP="00E818EB">
      <w:pPr>
        <w:pStyle w:val="a4"/>
        <w:ind w:left="5529"/>
        <w:rPr>
          <w:rFonts w:ascii="Times New Roman" w:hAnsi="Times New Roman"/>
        </w:rPr>
      </w:pPr>
      <w:r>
        <w:rPr>
          <w:rFonts w:ascii="Times New Roman" w:hAnsi="Times New Roman"/>
        </w:rPr>
        <w:t xml:space="preserve"> </w:t>
      </w:r>
      <w:r w:rsidRPr="00E818EB">
        <w:rPr>
          <w:rFonts w:ascii="Times New Roman" w:hAnsi="Times New Roman"/>
        </w:rPr>
        <w:t xml:space="preserve">№ </w:t>
      </w:r>
      <w:r>
        <w:rPr>
          <w:rFonts w:ascii="Times New Roman" w:hAnsi="Times New Roman"/>
        </w:rPr>
        <w:t>34</w:t>
      </w:r>
      <w:r w:rsidRPr="00E818EB">
        <w:rPr>
          <w:rFonts w:ascii="Times New Roman" w:hAnsi="Times New Roman"/>
        </w:rPr>
        <w:t xml:space="preserve"> от  09.09.2021</w:t>
      </w:r>
    </w:p>
    <w:p w:rsidR="00E818EB" w:rsidRDefault="00E818EB" w:rsidP="00E818EB">
      <w:pPr>
        <w:pStyle w:val="a6"/>
        <w:shd w:val="clear" w:color="auto" w:fill="FFFFFF"/>
        <w:spacing w:before="0" w:after="0"/>
        <w:ind w:left="5103"/>
        <w:jc w:val="both"/>
        <w:rPr>
          <w:sz w:val="22"/>
          <w:szCs w:val="28"/>
        </w:rPr>
      </w:pPr>
    </w:p>
    <w:p w:rsidR="00E818EB" w:rsidRDefault="00E818EB" w:rsidP="00E818EB">
      <w:pPr>
        <w:pStyle w:val="a6"/>
        <w:shd w:val="clear" w:color="auto" w:fill="FFFFFF"/>
        <w:spacing w:before="0" w:after="0"/>
        <w:jc w:val="center"/>
        <w:rPr>
          <w:b/>
          <w:sz w:val="28"/>
          <w:szCs w:val="28"/>
        </w:rPr>
      </w:pPr>
      <w:r>
        <w:rPr>
          <w:b/>
          <w:sz w:val="28"/>
          <w:szCs w:val="28"/>
        </w:rPr>
        <w:t xml:space="preserve">Программа </w:t>
      </w:r>
    </w:p>
    <w:p w:rsidR="00E818EB" w:rsidRDefault="00E818EB" w:rsidP="00E818EB">
      <w:pPr>
        <w:pStyle w:val="a6"/>
        <w:shd w:val="clear" w:color="auto" w:fill="FFFFFF"/>
        <w:spacing w:before="0" w:after="0"/>
        <w:jc w:val="center"/>
        <w:rPr>
          <w:b/>
          <w:sz w:val="28"/>
          <w:szCs w:val="28"/>
        </w:rPr>
      </w:pPr>
      <w:r>
        <w:rPr>
          <w:b/>
          <w:sz w:val="28"/>
          <w:szCs w:val="28"/>
        </w:rPr>
        <w:t xml:space="preserve">комплексного развития систем коммунальной инфраструктуры сельского поселения </w:t>
      </w:r>
      <w:proofErr w:type="spellStart"/>
      <w:r>
        <w:rPr>
          <w:b/>
          <w:sz w:val="28"/>
          <w:szCs w:val="28"/>
        </w:rPr>
        <w:t>Среднекарамалинский</w:t>
      </w:r>
      <w:proofErr w:type="spellEnd"/>
      <w:r w:rsidR="007C1BA3">
        <w:rPr>
          <w:b/>
          <w:sz w:val="28"/>
          <w:szCs w:val="28"/>
        </w:rPr>
        <w:t xml:space="preserve"> </w:t>
      </w:r>
      <w:r>
        <w:rPr>
          <w:b/>
          <w:sz w:val="28"/>
          <w:szCs w:val="28"/>
        </w:rPr>
        <w:t xml:space="preserve">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на 2021-2025 годы</w:t>
      </w:r>
    </w:p>
    <w:p w:rsidR="00E818EB" w:rsidRDefault="00E818EB" w:rsidP="00E818EB">
      <w:pPr>
        <w:pStyle w:val="a6"/>
        <w:shd w:val="clear" w:color="auto" w:fill="FFFFFF"/>
        <w:spacing w:before="0" w:after="0"/>
        <w:jc w:val="both"/>
        <w:rPr>
          <w:b/>
          <w:sz w:val="28"/>
          <w:szCs w:val="28"/>
        </w:rPr>
      </w:pPr>
    </w:p>
    <w:p w:rsidR="00E818EB" w:rsidRDefault="00E818EB" w:rsidP="00E818EB">
      <w:pPr>
        <w:pStyle w:val="a6"/>
        <w:shd w:val="clear" w:color="auto" w:fill="FFFFFF"/>
        <w:ind w:firstLine="709"/>
        <w:jc w:val="center"/>
        <w:rPr>
          <w:b/>
          <w:sz w:val="28"/>
          <w:szCs w:val="28"/>
        </w:rPr>
      </w:pPr>
      <w:r>
        <w:rPr>
          <w:b/>
          <w:sz w:val="28"/>
          <w:szCs w:val="28"/>
        </w:rPr>
        <w:t>1. Паспорт программы</w:t>
      </w:r>
    </w:p>
    <w:tbl>
      <w:tblPr>
        <w:tblW w:w="0" w:type="auto"/>
        <w:tblLayout w:type="fixed"/>
        <w:tblCellMar>
          <w:left w:w="0" w:type="dxa"/>
          <w:right w:w="0" w:type="dxa"/>
        </w:tblCellMar>
        <w:tblLook w:val="04A0" w:firstRow="1" w:lastRow="0" w:firstColumn="1" w:lastColumn="0" w:noHBand="0" w:noVBand="1"/>
      </w:tblPr>
      <w:tblGrid>
        <w:gridCol w:w="3055"/>
        <w:gridCol w:w="6876"/>
      </w:tblGrid>
      <w:tr w:rsidR="00E818EB" w:rsidTr="00502906">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spacing w:line="276" w:lineRule="auto"/>
              <w:rPr>
                <w:sz w:val="28"/>
                <w:szCs w:val="28"/>
              </w:rPr>
            </w:pPr>
            <w:r>
              <w:rPr>
                <w:sz w:val="28"/>
                <w:szCs w:val="28"/>
              </w:rPr>
              <w:t>Наименование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pStyle w:val="11"/>
              <w:snapToGrid w:val="0"/>
              <w:rPr>
                <w:color w:val="000000"/>
                <w:sz w:val="28"/>
                <w:szCs w:val="28"/>
              </w:rPr>
            </w:pPr>
            <w:r>
              <w:rPr>
                <w:sz w:val="28"/>
                <w:szCs w:val="28"/>
              </w:rPr>
              <w:t xml:space="preserve">Комплексное развитие системы коммунальной инфраструктуры сельского  поселения </w:t>
            </w:r>
            <w:proofErr w:type="spellStart"/>
            <w:r>
              <w:rPr>
                <w:sz w:val="28"/>
                <w:szCs w:val="28"/>
              </w:rPr>
              <w:t>Среднекарамалинский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r>
              <w:rPr>
                <w:color w:val="000000"/>
                <w:sz w:val="28"/>
                <w:szCs w:val="28"/>
              </w:rPr>
              <w:t xml:space="preserve"> (далее - Программа)</w:t>
            </w:r>
          </w:p>
        </w:tc>
      </w:tr>
      <w:tr w:rsidR="00E818EB" w:rsidTr="00502906">
        <w:trPr>
          <w:trHeight w:val="3553"/>
        </w:trPr>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spacing w:line="276" w:lineRule="auto"/>
              <w:rPr>
                <w:sz w:val="28"/>
                <w:szCs w:val="28"/>
              </w:rPr>
            </w:pPr>
            <w:r>
              <w:rPr>
                <w:sz w:val="28"/>
                <w:szCs w:val="28"/>
              </w:rPr>
              <w:t>Основание для разработки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E818EB">
            <w:pPr>
              <w:shd w:val="clear" w:color="auto" w:fill="FFFFFF"/>
              <w:tabs>
                <w:tab w:val="left" w:pos="2354"/>
              </w:tabs>
              <w:snapToGrid w:val="0"/>
              <w:spacing w:line="295" w:lineRule="exact"/>
              <w:ind w:right="45"/>
              <w:rPr>
                <w:szCs w:val="28"/>
              </w:rPr>
            </w:pPr>
            <w:r>
              <w:rPr>
                <w:szCs w:val="28"/>
              </w:rPr>
              <w:t xml:space="preserve">- Федеральный закон от 06 октября 2003 года </w:t>
            </w:r>
          </w:p>
          <w:p w:rsidR="00E818EB" w:rsidRDefault="00E818EB" w:rsidP="00E818EB">
            <w:pPr>
              <w:shd w:val="clear" w:color="auto" w:fill="FFFFFF"/>
              <w:tabs>
                <w:tab w:val="left" w:pos="2354"/>
              </w:tabs>
              <w:snapToGrid w:val="0"/>
              <w:spacing w:line="295" w:lineRule="exact"/>
              <w:ind w:right="45"/>
              <w:rPr>
                <w:spacing w:val="-3"/>
                <w:szCs w:val="28"/>
              </w:rPr>
            </w:pPr>
            <w:r>
              <w:rPr>
                <w:szCs w:val="28"/>
              </w:rPr>
              <w:t xml:space="preserve">№ 131 -ФЗ «Об общих принципах организации </w:t>
            </w:r>
            <w:r>
              <w:rPr>
                <w:spacing w:val="-3"/>
                <w:szCs w:val="28"/>
              </w:rPr>
              <w:t>местного самоуправления в Российской Федерации»;</w:t>
            </w:r>
          </w:p>
          <w:p w:rsidR="00E818EB" w:rsidRDefault="00E818EB" w:rsidP="00E818EB">
            <w:pPr>
              <w:shd w:val="clear" w:color="auto" w:fill="FFFFFF"/>
              <w:tabs>
                <w:tab w:val="left" w:pos="2354"/>
              </w:tabs>
              <w:spacing w:line="295" w:lineRule="exact"/>
              <w:ind w:right="45"/>
              <w:rPr>
                <w:spacing w:val="-1"/>
                <w:szCs w:val="28"/>
              </w:rPr>
            </w:pPr>
            <w:r>
              <w:rPr>
                <w:szCs w:val="28"/>
              </w:rPr>
              <w:t xml:space="preserve">- Федеральный закон от 30 декабря 2004 года № 210-ФЗ «Об основах регулирования тарифов </w:t>
            </w:r>
            <w:r>
              <w:rPr>
                <w:spacing w:val="-1"/>
                <w:szCs w:val="28"/>
              </w:rPr>
              <w:t xml:space="preserve">организаций коммунального комплекса»; </w:t>
            </w:r>
          </w:p>
          <w:p w:rsidR="00E818EB" w:rsidRDefault="00E818EB" w:rsidP="00E818EB">
            <w:pPr>
              <w:shd w:val="clear" w:color="auto" w:fill="FFFFFF"/>
              <w:tabs>
                <w:tab w:val="left" w:pos="2354"/>
              </w:tabs>
              <w:spacing w:line="295" w:lineRule="exact"/>
              <w:ind w:right="45"/>
              <w:rPr>
                <w:spacing w:val="-1"/>
                <w:szCs w:val="28"/>
              </w:rPr>
            </w:pPr>
            <w:r>
              <w:rPr>
                <w:szCs w:val="28"/>
              </w:rPr>
              <w:t xml:space="preserve">- </w:t>
            </w:r>
            <w:r>
              <w:rPr>
                <w:spacing w:val="-3"/>
                <w:szCs w:val="28"/>
              </w:rPr>
              <w:t xml:space="preserve">Градостроительный   кодекс Российской </w:t>
            </w:r>
            <w:r>
              <w:rPr>
                <w:spacing w:val="-1"/>
                <w:szCs w:val="28"/>
              </w:rPr>
              <w:t>Федерации от 29 декабря 2004 года № 190-ФЗ;</w:t>
            </w:r>
          </w:p>
          <w:p w:rsidR="00E818EB" w:rsidRDefault="00E818EB" w:rsidP="00E818EB">
            <w:pPr>
              <w:shd w:val="clear" w:color="auto" w:fill="FFFFFF"/>
              <w:tabs>
                <w:tab w:val="left" w:pos="2354"/>
              </w:tabs>
              <w:spacing w:line="295" w:lineRule="exact"/>
              <w:ind w:right="45"/>
              <w:rPr>
                <w:spacing w:val="-1"/>
                <w:szCs w:val="28"/>
              </w:rPr>
            </w:pPr>
            <w:r>
              <w:rPr>
                <w:szCs w:val="28"/>
              </w:rPr>
              <w:t>- Бюджетный кодекс Российской Федерации;</w:t>
            </w:r>
          </w:p>
          <w:p w:rsidR="00E818EB" w:rsidRDefault="00E818EB" w:rsidP="00E818EB">
            <w:pPr>
              <w:pStyle w:val="a6"/>
              <w:spacing w:line="276" w:lineRule="auto"/>
              <w:ind w:right="45"/>
              <w:jc w:val="both"/>
              <w:rPr>
                <w:sz w:val="28"/>
                <w:szCs w:val="28"/>
              </w:rPr>
            </w:pPr>
            <w:r>
              <w:rPr>
                <w:sz w:val="28"/>
                <w:szCs w:val="28"/>
              </w:rPr>
              <w:t xml:space="preserve">-Устав сельского поселения </w:t>
            </w:r>
            <w:proofErr w:type="spellStart"/>
            <w:r>
              <w:rPr>
                <w:sz w:val="28"/>
                <w:szCs w:val="28"/>
              </w:rPr>
              <w:t>Среднекарамалинский</w:t>
            </w:r>
            <w:proofErr w:type="spellEnd"/>
            <w:r>
              <w:rPr>
                <w:sz w:val="28"/>
                <w:szCs w:val="28"/>
              </w:rPr>
              <w:t xml:space="preserve"> </w:t>
            </w:r>
            <w:r>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tc>
      </w:tr>
      <w:tr w:rsidR="00E818EB" w:rsidTr="00502906">
        <w:trPr>
          <w:trHeight w:val="895"/>
        </w:trPr>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spacing w:line="276" w:lineRule="auto"/>
              <w:rPr>
                <w:sz w:val="28"/>
                <w:szCs w:val="28"/>
              </w:rPr>
            </w:pPr>
            <w:r>
              <w:rPr>
                <w:sz w:val="28"/>
                <w:szCs w:val="28"/>
              </w:rPr>
              <w:t>Заказчик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spacing w:line="276" w:lineRule="auto"/>
              <w:textAlignment w:val="baseline"/>
              <w:rPr>
                <w:color w:val="000000"/>
                <w:szCs w:val="28"/>
              </w:rPr>
            </w:pPr>
            <w:r>
              <w:rPr>
                <w:color w:val="000000"/>
                <w:szCs w:val="28"/>
              </w:rPr>
              <w:t xml:space="preserve">Администрация сельского поселения </w:t>
            </w:r>
            <w:proofErr w:type="spellStart"/>
            <w:r>
              <w:rPr>
                <w:color w:val="000000"/>
                <w:szCs w:val="28"/>
              </w:rPr>
              <w:t>Среднекарамалинский</w:t>
            </w:r>
            <w:proofErr w:type="spellEnd"/>
            <w:r>
              <w:rPr>
                <w:color w:val="000000"/>
                <w:szCs w:val="28"/>
              </w:rPr>
              <w:t xml:space="preserve"> </w:t>
            </w:r>
            <w:r>
              <w:rPr>
                <w:color w:val="000000"/>
                <w:szCs w:val="28"/>
              </w:rPr>
              <w:t xml:space="preserve">сельсовет муниципального района </w:t>
            </w:r>
            <w:proofErr w:type="spellStart"/>
            <w:r>
              <w:rPr>
                <w:color w:val="000000"/>
                <w:szCs w:val="28"/>
              </w:rPr>
              <w:t>Ермекеевский</w:t>
            </w:r>
            <w:proofErr w:type="spellEnd"/>
            <w:r>
              <w:rPr>
                <w:color w:val="000000"/>
                <w:szCs w:val="28"/>
              </w:rPr>
              <w:t xml:space="preserve">  район Республики Башкортостан</w:t>
            </w:r>
          </w:p>
        </w:tc>
      </w:tr>
      <w:tr w:rsidR="00E818EB" w:rsidTr="00502906">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spacing w:line="276" w:lineRule="auto"/>
              <w:rPr>
                <w:sz w:val="28"/>
                <w:szCs w:val="28"/>
              </w:rPr>
            </w:pPr>
            <w:r>
              <w:rPr>
                <w:sz w:val="28"/>
                <w:szCs w:val="28"/>
              </w:rPr>
              <w:t>Разработчик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spacing w:line="276" w:lineRule="auto"/>
              <w:textAlignment w:val="baseline"/>
              <w:rPr>
                <w:color w:val="000000"/>
                <w:szCs w:val="28"/>
              </w:rPr>
            </w:pPr>
            <w:r>
              <w:rPr>
                <w:color w:val="000000"/>
                <w:szCs w:val="28"/>
              </w:rPr>
              <w:t xml:space="preserve">Администрация сельского поселения </w:t>
            </w:r>
            <w:proofErr w:type="spellStart"/>
            <w:r>
              <w:rPr>
                <w:color w:val="000000"/>
                <w:szCs w:val="28"/>
              </w:rPr>
              <w:t>Среднекарамалинский</w:t>
            </w:r>
            <w:proofErr w:type="spellEnd"/>
            <w:r>
              <w:rPr>
                <w:color w:val="000000"/>
                <w:szCs w:val="28"/>
              </w:rPr>
              <w:t xml:space="preserve"> </w:t>
            </w:r>
            <w:r>
              <w:rPr>
                <w:color w:val="000000"/>
                <w:szCs w:val="28"/>
              </w:rPr>
              <w:t xml:space="preserve">сельсовет муниципального района </w:t>
            </w:r>
            <w:proofErr w:type="spellStart"/>
            <w:r>
              <w:rPr>
                <w:color w:val="000000"/>
                <w:szCs w:val="28"/>
              </w:rPr>
              <w:t>Ермекеевский</w:t>
            </w:r>
            <w:proofErr w:type="spellEnd"/>
            <w:r>
              <w:rPr>
                <w:color w:val="000000"/>
                <w:szCs w:val="28"/>
              </w:rPr>
              <w:t xml:space="preserve">  район Республики Башкортостан</w:t>
            </w:r>
          </w:p>
        </w:tc>
      </w:tr>
      <w:tr w:rsidR="00E818EB" w:rsidTr="00502906">
        <w:trPr>
          <w:trHeight w:val="840"/>
        </w:trPr>
        <w:tc>
          <w:tcPr>
            <w:tcW w:w="3055" w:type="dxa"/>
            <w:tcBorders>
              <w:top w:val="single" w:sz="4" w:space="0" w:color="000000"/>
              <w:left w:val="single" w:sz="4" w:space="0" w:color="000000"/>
              <w:bottom w:val="single" w:sz="4" w:space="0" w:color="000000"/>
              <w:right w:val="nil"/>
            </w:tcBorders>
            <w:hideMark/>
          </w:tcPr>
          <w:p w:rsidR="00E818EB" w:rsidRDefault="00E818EB" w:rsidP="007C1BA3">
            <w:pPr>
              <w:snapToGrid w:val="0"/>
              <w:spacing w:line="276" w:lineRule="auto"/>
              <w:ind w:firstLine="0"/>
              <w:jc w:val="left"/>
              <w:textAlignment w:val="baseline"/>
              <w:rPr>
                <w:color w:val="000000"/>
                <w:szCs w:val="28"/>
              </w:rPr>
            </w:pPr>
            <w:r>
              <w:rPr>
                <w:color w:val="000000"/>
                <w:szCs w:val="28"/>
              </w:rPr>
              <w:t>Основная цель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pStyle w:val="a7"/>
              <w:snapToGrid w:val="0"/>
              <w:rPr>
                <w:sz w:val="28"/>
                <w:szCs w:val="28"/>
              </w:rPr>
            </w:pPr>
            <w:r>
              <w:rPr>
                <w:sz w:val="28"/>
                <w:szCs w:val="28"/>
              </w:rPr>
              <w:t>- Повышение уровня внешнего благоустройства и санитарного содержания территории сельского поселения;</w:t>
            </w:r>
          </w:p>
          <w:p w:rsidR="00E818EB" w:rsidRDefault="00E818EB" w:rsidP="00502906">
            <w:pPr>
              <w:pStyle w:val="a7"/>
              <w:rPr>
                <w:sz w:val="28"/>
                <w:szCs w:val="28"/>
              </w:rPr>
            </w:pPr>
            <w:r>
              <w:rPr>
                <w:sz w:val="28"/>
                <w:szCs w:val="28"/>
              </w:rPr>
              <w:lastRenderedPageBreak/>
              <w:t>- Создание условий для приведения коммунальной инфраструктуры в соответствие со стандартами качества;</w:t>
            </w:r>
          </w:p>
          <w:p w:rsidR="00E818EB" w:rsidRDefault="00E818EB" w:rsidP="00502906">
            <w:pPr>
              <w:pStyle w:val="a7"/>
              <w:rPr>
                <w:sz w:val="28"/>
                <w:szCs w:val="28"/>
              </w:rPr>
            </w:pPr>
            <w:r>
              <w:rPr>
                <w:sz w:val="28"/>
                <w:szCs w:val="28"/>
              </w:rPr>
              <w:t>- Активизация работ по благоустройству территории поселения в границах населенных пунктов, монтаж систем наружного освещения улиц населенных пунктов;</w:t>
            </w:r>
          </w:p>
          <w:p w:rsidR="00E818EB" w:rsidRDefault="00E818EB" w:rsidP="00502906">
            <w:pPr>
              <w:pStyle w:val="a7"/>
              <w:rPr>
                <w:sz w:val="28"/>
                <w:szCs w:val="28"/>
              </w:rPr>
            </w:pPr>
            <w:r>
              <w:rPr>
                <w:sz w:val="28"/>
                <w:szCs w:val="28"/>
              </w:rPr>
              <w:t>- Создание комфортных условий жизнедеятельности на селе.</w:t>
            </w:r>
          </w:p>
        </w:tc>
      </w:tr>
      <w:tr w:rsidR="00E818EB" w:rsidTr="00502906">
        <w:trPr>
          <w:trHeight w:val="20"/>
        </w:trPr>
        <w:tc>
          <w:tcPr>
            <w:tcW w:w="3055" w:type="dxa"/>
            <w:tcBorders>
              <w:top w:val="single" w:sz="4" w:space="0" w:color="000000"/>
              <w:left w:val="single" w:sz="4" w:space="0" w:color="000000"/>
              <w:bottom w:val="single" w:sz="4" w:space="0" w:color="000000"/>
              <w:right w:val="nil"/>
            </w:tcBorders>
            <w:hideMark/>
          </w:tcPr>
          <w:p w:rsidR="00E818EB" w:rsidRDefault="00E818EB" w:rsidP="007C1BA3">
            <w:pPr>
              <w:snapToGrid w:val="0"/>
              <w:ind w:firstLine="0"/>
              <w:jc w:val="left"/>
              <w:textAlignment w:val="baseline"/>
              <w:rPr>
                <w:color w:val="000000"/>
                <w:szCs w:val="28"/>
              </w:rPr>
            </w:pPr>
            <w:r>
              <w:rPr>
                <w:color w:val="000000"/>
                <w:szCs w:val="28"/>
              </w:rPr>
              <w:lastRenderedPageBreak/>
              <w:t>Сроки и этапы реализации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textAlignment w:val="baseline"/>
              <w:rPr>
                <w:color w:val="000000"/>
                <w:szCs w:val="28"/>
              </w:rPr>
            </w:pPr>
            <w:r>
              <w:rPr>
                <w:color w:val="000000"/>
                <w:szCs w:val="28"/>
              </w:rPr>
              <w:t>2021-</w:t>
            </w:r>
            <w:smartTag w:uri="urn:schemas-microsoft-com:office:smarttags" w:element="metricconverter">
              <w:smartTagPr>
                <w:attr w:name="ProductID" w:val="2025 г"/>
              </w:smartTagPr>
              <w:r>
                <w:rPr>
                  <w:color w:val="000000"/>
                  <w:szCs w:val="28"/>
                </w:rPr>
                <w:t xml:space="preserve">2025 </w:t>
              </w:r>
              <w:proofErr w:type="spellStart"/>
              <w:r>
                <w:rPr>
                  <w:color w:val="000000"/>
                  <w:szCs w:val="28"/>
                </w:rPr>
                <w:t>г</w:t>
              </w:r>
            </w:smartTag>
            <w:r>
              <w:rPr>
                <w:color w:val="000000"/>
                <w:szCs w:val="28"/>
              </w:rPr>
              <w:t>.</w:t>
            </w:r>
            <w:proofErr w:type="gramStart"/>
            <w:r>
              <w:rPr>
                <w:color w:val="000000"/>
                <w:szCs w:val="28"/>
              </w:rPr>
              <w:t>г</w:t>
            </w:r>
            <w:proofErr w:type="spellEnd"/>
            <w:proofErr w:type="gramEnd"/>
            <w:r>
              <w:rPr>
                <w:color w:val="000000"/>
                <w:szCs w:val="28"/>
              </w:rPr>
              <w:t>.</w:t>
            </w:r>
          </w:p>
        </w:tc>
      </w:tr>
      <w:tr w:rsidR="00E818EB" w:rsidTr="00502906">
        <w:trPr>
          <w:trHeight w:val="1004"/>
        </w:trPr>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rPr>
                <w:sz w:val="28"/>
                <w:szCs w:val="28"/>
              </w:rPr>
            </w:pPr>
            <w:r>
              <w:rPr>
                <w:sz w:val="28"/>
                <w:szCs w:val="28"/>
              </w:rPr>
              <w:t>Перечень основных мероприятий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rPr>
                <w:szCs w:val="28"/>
              </w:rPr>
            </w:pPr>
            <w:r>
              <w:rPr>
                <w:szCs w:val="28"/>
              </w:rPr>
              <w:t>Организационные мероприятия программы изложены в Программы</w:t>
            </w:r>
          </w:p>
        </w:tc>
      </w:tr>
      <w:tr w:rsidR="00E818EB" w:rsidTr="00502906">
        <w:tc>
          <w:tcPr>
            <w:tcW w:w="3055" w:type="dxa"/>
            <w:tcBorders>
              <w:top w:val="single" w:sz="4" w:space="0" w:color="000000"/>
              <w:left w:val="single" w:sz="4" w:space="0" w:color="000000"/>
              <w:bottom w:val="single" w:sz="4" w:space="0" w:color="000000"/>
              <w:right w:val="nil"/>
            </w:tcBorders>
            <w:hideMark/>
          </w:tcPr>
          <w:p w:rsidR="00E818EB" w:rsidRDefault="00E818EB" w:rsidP="007C1BA3">
            <w:pPr>
              <w:snapToGrid w:val="0"/>
              <w:spacing w:line="276" w:lineRule="auto"/>
              <w:ind w:firstLine="0"/>
              <w:jc w:val="left"/>
              <w:textAlignment w:val="baseline"/>
              <w:rPr>
                <w:color w:val="000000"/>
                <w:szCs w:val="28"/>
              </w:rPr>
            </w:pPr>
            <w:r>
              <w:rPr>
                <w:color w:val="000000"/>
                <w:szCs w:val="28"/>
              </w:rPr>
              <w:t>Исполнители мероприятий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spacing w:line="276" w:lineRule="auto"/>
              <w:textAlignment w:val="baseline"/>
              <w:rPr>
                <w:szCs w:val="28"/>
              </w:rPr>
            </w:pPr>
            <w:r>
              <w:rPr>
                <w:szCs w:val="28"/>
              </w:rPr>
              <w:t xml:space="preserve">Администрация сельского поселения </w:t>
            </w:r>
            <w:proofErr w:type="spellStart"/>
            <w:r>
              <w:rPr>
                <w:szCs w:val="28"/>
              </w:rPr>
              <w:t>Среднекарамалинский</w:t>
            </w:r>
            <w:proofErr w:type="spellEnd"/>
            <w:r>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w:t>
            </w:r>
          </w:p>
        </w:tc>
      </w:tr>
      <w:tr w:rsidR="00E818EB" w:rsidTr="00502906">
        <w:trPr>
          <w:trHeight w:val="2642"/>
        </w:trPr>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spacing w:line="276" w:lineRule="auto"/>
              <w:rPr>
                <w:sz w:val="28"/>
                <w:szCs w:val="28"/>
              </w:rPr>
            </w:pPr>
            <w:r>
              <w:rPr>
                <w:sz w:val="28"/>
                <w:szCs w:val="28"/>
              </w:rPr>
              <w:t>Объемы и источники финансирования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rPr>
                <w:szCs w:val="28"/>
              </w:rPr>
            </w:pPr>
            <w:r>
              <w:rPr>
                <w:szCs w:val="28"/>
              </w:rPr>
              <w:t>Объем финансирования программы в период на 2021 год и на период до 2025 года:</w:t>
            </w:r>
          </w:p>
          <w:p w:rsidR="00E818EB" w:rsidRPr="004D4B14" w:rsidRDefault="00E818EB" w:rsidP="00502906">
            <w:pPr>
              <w:rPr>
                <w:szCs w:val="28"/>
              </w:rPr>
            </w:pPr>
            <w:r w:rsidRPr="004D4B14">
              <w:rPr>
                <w:szCs w:val="28"/>
              </w:rPr>
              <w:t>всего –3800,0 тыс. руб.,</w:t>
            </w:r>
          </w:p>
          <w:p w:rsidR="00E818EB" w:rsidRPr="004D4B14" w:rsidRDefault="00E818EB" w:rsidP="00502906">
            <w:pPr>
              <w:rPr>
                <w:szCs w:val="28"/>
              </w:rPr>
            </w:pPr>
            <w:r w:rsidRPr="004D4B14">
              <w:rPr>
                <w:szCs w:val="28"/>
              </w:rPr>
              <w:t>в том числе:</w:t>
            </w:r>
          </w:p>
          <w:p w:rsidR="00E818EB" w:rsidRPr="004D4B14" w:rsidRDefault="00E818EB" w:rsidP="00502906">
            <w:pPr>
              <w:rPr>
                <w:szCs w:val="28"/>
              </w:rPr>
            </w:pPr>
            <w:r w:rsidRPr="004D4B14">
              <w:rPr>
                <w:szCs w:val="28"/>
              </w:rPr>
              <w:t>за счет средств республиканского бюджета- 2800,0 тыс. рублей,</w:t>
            </w:r>
          </w:p>
          <w:p w:rsidR="00E818EB" w:rsidRDefault="00E818EB" w:rsidP="00502906">
            <w:pPr>
              <w:rPr>
                <w:szCs w:val="28"/>
              </w:rPr>
            </w:pPr>
            <w:r w:rsidRPr="004D4B14">
              <w:rPr>
                <w:szCs w:val="28"/>
              </w:rPr>
              <w:t>за счет средств бюджета поселения – 1000,0 тыс. рублей</w:t>
            </w:r>
            <w:r>
              <w:rPr>
                <w:szCs w:val="28"/>
              </w:rPr>
              <w:t>.</w:t>
            </w:r>
          </w:p>
        </w:tc>
      </w:tr>
      <w:tr w:rsidR="00E818EB" w:rsidTr="00502906">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spacing w:line="276" w:lineRule="auto"/>
              <w:rPr>
                <w:sz w:val="28"/>
                <w:szCs w:val="28"/>
              </w:rPr>
            </w:pPr>
            <w:proofErr w:type="gramStart"/>
            <w:r>
              <w:rPr>
                <w:sz w:val="28"/>
                <w:szCs w:val="28"/>
              </w:rPr>
              <w:t>Контроль за</w:t>
            </w:r>
            <w:proofErr w:type="gramEnd"/>
            <w:r>
              <w:rPr>
                <w:sz w:val="28"/>
                <w:szCs w:val="28"/>
              </w:rPr>
              <w:t xml:space="preserve"> реализацией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spacing w:line="276" w:lineRule="auto"/>
              <w:textAlignment w:val="baseline"/>
              <w:rPr>
                <w:color w:val="000000"/>
                <w:szCs w:val="28"/>
              </w:rPr>
            </w:pPr>
            <w:proofErr w:type="gramStart"/>
            <w:r>
              <w:rPr>
                <w:color w:val="000000"/>
                <w:szCs w:val="28"/>
              </w:rPr>
              <w:t>Контроль за</w:t>
            </w:r>
            <w:proofErr w:type="gramEnd"/>
            <w:r>
              <w:rPr>
                <w:color w:val="000000"/>
                <w:szCs w:val="28"/>
              </w:rPr>
              <w:t xml:space="preserve"> реализацией Программы осуществляется главой сельского поселения </w:t>
            </w:r>
            <w:proofErr w:type="spellStart"/>
            <w:r>
              <w:rPr>
                <w:szCs w:val="28"/>
              </w:rPr>
              <w:t>Среднекарамалинский</w:t>
            </w:r>
            <w:r>
              <w:rPr>
                <w:color w:val="000000"/>
                <w:szCs w:val="28"/>
              </w:rPr>
              <w:t>сельсовет</w:t>
            </w:r>
            <w:proofErr w:type="spellEnd"/>
            <w:r>
              <w:rPr>
                <w:color w:val="000000"/>
                <w:szCs w:val="28"/>
              </w:rPr>
              <w:t xml:space="preserve"> муниципального района </w:t>
            </w:r>
            <w:proofErr w:type="spellStart"/>
            <w:r>
              <w:rPr>
                <w:color w:val="000000"/>
                <w:szCs w:val="28"/>
              </w:rPr>
              <w:t>Ермекеевский</w:t>
            </w:r>
            <w:proofErr w:type="spellEnd"/>
            <w:r>
              <w:rPr>
                <w:color w:val="000000"/>
                <w:szCs w:val="28"/>
              </w:rPr>
              <w:t xml:space="preserve">  район Республики Башкортостан</w:t>
            </w:r>
          </w:p>
        </w:tc>
      </w:tr>
      <w:tr w:rsidR="00E818EB" w:rsidTr="00502906">
        <w:tc>
          <w:tcPr>
            <w:tcW w:w="3055" w:type="dxa"/>
            <w:tcBorders>
              <w:top w:val="single" w:sz="4" w:space="0" w:color="000000"/>
              <w:left w:val="single" w:sz="4" w:space="0" w:color="000000"/>
              <w:bottom w:val="single" w:sz="4" w:space="0" w:color="000000"/>
              <w:right w:val="nil"/>
            </w:tcBorders>
            <w:hideMark/>
          </w:tcPr>
          <w:p w:rsidR="00E818EB" w:rsidRDefault="00E818EB" w:rsidP="00502906">
            <w:pPr>
              <w:pStyle w:val="a6"/>
              <w:snapToGrid w:val="0"/>
              <w:spacing w:line="276" w:lineRule="auto"/>
              <w:rPr>
                <w:sz w:val="28"/>
                <w:szCs w:val="28"/>
              </w:rPr>
            </w:pPr>
            <w:r>
              <w:rPr>
                <w:sz w:val="28"/>
                <w:szCs w:val="28"/>
              </w:rPr>
              <w:t>Ожидаемые конечные результаты реализации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E818EB" w:rsidRDefault="00E818EB" w:rsidP="00502906">
            <w:pPr>
              <w:snapToGrid w:val="0"/>
              <w:rPr>
                <w:szCs w:val="28"/>
              </w:rPr>
            </w:pPr>
            <w:r>
              <w:rPr>
                <w:szCs w:val="28"/>
              </w:rPr>
              <w:t xml:space="preserve">1. Повышение уровня благоустройства территории сельского поселения </w:t>
            </w:r>
            <w:proofErr w:type="spellStart"/>
            <w:r>
              <w:rPr>
                <w:szCs w:val="28"/>
              </w:rPr>
              <w:t>Среднекарамалинский</w:t>
            </w:r>
            <w:proofErr w:type="spellEnd"/>
            <w:r>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w:t>
            </w:r>
          </w:p>
          <w:p w:rsidR="00E818EB" w:rsidRDefault="00E818EB" w:rsidP="00502906">
            <w:pPr>
              <w:rPr>
                <w:szCs w:val="28"/>
              </w:rPr>
            </w:pPr>
            <w:r>
              <w:rPr>
                <w:szCs w:val="28"/>
              </w:rPr>
              <w:t>2. Улучшение санитарного и экологического состояния населенных пунктов;</w:t>
            </w:r>
          </w:p>
          <w:p w:rsidR="00E818EB" w:rsidRDefault="00E818EB" w:rsidP="00502906">
            <w:pPr>
              <w:rPr>
                <w:szCs w:val="28"/>
              </w:rPr>
            </w:pPr>
            <w:r>
              <w:rPr>
                <w:szCs w:val="28"/>
              </w:rPr>
              <w:t>3. Привлечение молодого поколения к участию по благоустройству населенных пунктов.</w:t>
            </w:r>
          </w:p>
        </w:tc>
      </w:tr>
    </w:tbl>
    <w:p w:rsidR="00E818EB" w:rsidRDefault="00E818EB" w:rsidP="00E818EB">
      <w:pPr>
        <w:pStyle w:val="11"/>
        <w:rPr>
          <w:b/>
          <w:sz w:val="28"/>
          <w:szCs w:val="28"/>
        </w:rPr>
      </w:pPr>
    </w:p>
    <w:p w:rsidR="00E818EB" w:rsidRDefault="00E818EB" w:rsidP="00E818EB">
      <w:pPr>
        <w:pStyle w:val="11"/>
        <w:jc w:val="center"/>
        <w:rPr>
          <w:b/>
          <w:sz w:val="28"/>
          <w:szCs w:val="28"/>
        </w:rPr>
      </w:pPr>
      <w:r>
        <w:rPr>
          <w:b/>
          <w:sz w:val="28"/>
          <w:szCs w:val="28"/>
        </w:rPr>
        <w:t>2. Анализ текущей ситуации и основные проблемы в сфере реализации Программы </w:t>
      </w:r>
    </w:p>
    <w:p w:rsidR="00E818EB" w:rsidRDefault="00E818EB" w:rsidP="00E818EB">
      <w:pPr>
        <w:pStyle w:val="11"/>
        <w:ind w:firstLine="709"/>
        <w:jc w:val="both"/>
        <w:rPr>
          <w:sz w:val="28"/>
          <w:szCs w:val="28"/>
        </w:rPr>
      </w:pPr>
      <w:r>
        <w:rPr>
          <w:sz w:val="28"/>
          <w:szCs w:val="28"/>
        </w:rPr>
        <w:t xml:space="preserve">Одним из приоритетов национальной жилищной политики Российской Федерации и соответственно, администрации сельского  поселения </w:t>
      </w:r>
      <w:proofErr w:type="spellStart"/>
      <w:r w:rsidRPr="00E818EB">
        <w:rPr>
          <w:sz w:val="28"/>
          <w:szCs w:val="28"/>
        </w:rPr>
        <w:t>Среднекарамалинский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w:t>
      </w:r>
      <w:r>
        <w:rPr>
          <w:sz w:val="28"/>
          <w:szCs w:val="28"/>
        </w:rPr>
        <w:lastRenderedPageBreak/>
        <w:t xml:space="preserve">Республики Башкортостан является обеспечение комфортных условий проживания, доступности коммунальных услуг для населения. Решение острой </w:t>
      </w:r>
      <w:proofErr w:type="gramStart"/>
      <w:r>
        <w:rPr>
          <w:sz w:val="28"/>
          <w:szCs w:val="28"/>
        </w:rPr>
        <w:t>проблемы улучшения условий проживания населения</w:t>
      </w:r>
      <w:proofErr w:type="gramEnd"/>
      <w:r>
        <w:rPr>
          <w:sz w:val="28"/>
          <w:szCs w:val="28"/>
        </w:rPr>
        <w:t xml:space="preserve"> возможно через обеспечение объектами социальной и инженерной инфраструктуры. </w:t>
      </w:r>
    </w:p>
    <w:p w:rsidR="00E818EB" w:rsidRDefault="00E818EB" w:rsidP="00E818EB">
      <w:pPr>
        <w:pStyle w:val="11"/>
        <w:ind w:firstLine="709"/>
        <w:jc w:val="both"/>
        <w:rPr>
          <w:sz w:val="28"/>
          <w:szCs w:val="28"/>
        </w:rPr>
      </w:pPr>
      <w:r>
        <w:rPr>
          <w:sz w:val="28"/>
          <w:szCs w:val="28"/>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E818EB" w:rsidRDefault="00E818EB" w:rsidP="00E818EB">
      <w:pPr>
        <w:pStyle w:val="11"/>
        <w:ind w:firstLine="709"/>
        <w:jc w:val="both"/>
        <w:rPr>
          <w:sz w:val="28"/>
          <w:szCs w:val="28"/>
        </w:rPr>
      </w:pPr>
      <w:r>
        <w:rPr>
          <w:sz w:val="28"/>
          <w:szCs w:val="28"/>
        </w:rPr>
        <w:t xml:space="preserve">В настоящее время население </w:t>
      </w:r>
      <w:r w:rsidRPr="003E2B8E">
        <w:rPr>
          <w:sz w:val="28"/>
          <w:szCs w:val="28"/>
        </w:rPr>
        <w:t xml:space="preserve">поселения составляет </w:t>
      </w:r>
      <w:r w:rsidR="007C1BA3">
        <w:rPr>
          <w:sz w:val="28"/>
          <w:szCs w:val="28"/>
        </w:rPr>
        <w:t>675</w:t>
      </w:r>
      <w:r w:rsidRPr="003E2B8E">
        <w:rPr>
          <w:sz w:val="28"/>
          <w:szCs w:val="28"/>
        </w:rPr>
        <w:t xml:space="preserve"> чел.</w:t>
      </w:r>
      <w:r>
        <w:rPr>
          <w:sz w:val="28"/>
          <w:szCs w:val="28"/>
        </w:rPr>
        <w:t xml:space="preserve"> </w:t>
      </w:r>
    </w:p>
    <w:p w:rsidR="00E818EB" w:rsidRDefault="00E818EB" w:rsidP="00E818EB">
      <w:pPr>
        <w:pStyle w:val="11"/>
        <w:ind w:firstLine="709"/>
        <w:jc w:val="both"/>
        <w:rPr>
          <w:sz w:val="28"/>
          <w:szCs w:val="28"/>
        </w:rPr>
      </w:pPr>
      <w:r>
        <w:rPr>
          <w:sz w:val="28"/>
          <w:szCs w:val="28"/>
        </w:rPr>
        <w:t xml:space="preserve">В последние годы в поселении проводилась целенаправленная работа по благоустройству и социальному развитию сельского  поселения </w:t>
      </w:r>
      <w:proofErr w:type="spellStart"/>
      <w:r w:rsidRPr="00E818EB">
        <w:rPr>
          <w:sz w:val="28"/>
          <w:szCs w:val="28"/>
        </w:rPr>
        <w:t>Среднекарамалинский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Pr>
          <w:sz w:val="28"/>
          <w:szCs w:val="28"/>
        </w:rPr>
        <w:t>По прежнему</w:t>
      </w:r>
      <w:proofErr w:type="gramEnd"/>
      <w:r>
        <w:rPr>
          <w:sz w:val="28"/>
          <w:szCs w:val="28"/>
        </w:rPr>
        <w:t xml:space="preserve"> серьезную озабоченность вызывает состояние сбора, утилизации отходов, обеспечения населения водой,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818EB" w:rsidRDefault="00E818EB" w:rsidP="00E818EB">
      <w:pPr>
        <w:pStyle w:val="11"/>
        <w:ind w:firstLine="709"/>
        <w:jc w:val="both"/>
        <w:rPr>
          <w:sz w:val="28"/>
          <w:szCs w:val="28"/>
        </w:rPr>
      </w:pPr>
      <w:r>
        <w:rPr>
          <w:sz w:val="28"/>
          <w:szCs w:val="28"/>
        </w:rPr>
        <w:t>Конкретная деятельность по выходу из сложившейся ситуации  должна осуществляться в соответствии с настоящей  Программой.</w:t>
      </w:r>
    </w:p>
    <w:p w:rsidR="00E818EB" w:rsidRDefault="00E818EB" w:rsidP="00E818EB">
      <w:pPr>
        <w:pStyle w:val="11"/>
        <w:jc w:val="both"/>
        <w:rPr>
          <w:sz w:val="28"/>
          <w:szCs w:val="28"/>
        </w:rPr>
      </w:pPr>
    </w:p>
    <w:p w:rsidR="00E818EB" w:rsidRDefault="00E818EB" w:rsidP="00E818EB">
      <w:pPr>
        <w:pStyle w:val="11"/>
        <w:jc w:val="center"/>
        <w:rPr>
          <w:b/>
          <w:sz w:val="28"/>
          <w:szCs w:val="28"/>
        </w:rPr>
      </w:pPr>
      <w:r>
        <w:rPr>
          <w:b/>
          <w:sz w:val="28"/>
          <w:szCs w:val="28"/>
        </w:rPr>
        <w:t>3. Цель (цели) и ожидаемые результаты реализации муниципальной программы.</w:t>
      </w:r>
    </w:p>
    <w:p w:rsidR="00E818EB" w:rsidRDefault="00E818EB" w:rsidP="00E818EB">
      <w:pPr>
        <w:pStyle w:val="11"/>
        <w:ind w:firstLine="709"/>
        <w:jc w:val="both"/>
        <w:rPr>
          <w:sz w:val="28"/>
          <w:szCs w:val="28"/>
        </w:rPr>
      </w:pPr>
      <w:r>
        <w:rPr>
          <w:sz w:val="28"/>
          <w:szCs w:val="28"/>
        </w:rPr>
        <w:t xml:space="preserve">Основной целью  настоящей Программы является улучшение состояния коммунальной инфраструктуры, качества предоставления жилищно-коммунальных услуг и обеспечение комфортным жильем. При реализации данной программы администрация сельского  поселения </w:t>
      </w:r>
      <w:proofErr w:type="spellStart"/>
      <w:r>
        <w:rPr>
          <w:sz w:val="28"/>
          <w:szCs w:val="28"/>
        </w:rPr>
        <w:t>Среднекарамалинский</w:t>
      </w:r>
      <w:proofErr w:type="spellEnd"/>
      <w:r>
        <w:rPr>
          <w:sz w:val="28"/>
          <w:szCs w:val="28"/>
        </w:rPr>
        <w:t xml:space="preserve"> </w:t>
      </w:r>
      <w:r>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планирует достичь следующих целей:</w:t>
      </w:r>
    </w:p>
    <w:p w:rsidR="00E818EB" w:rsidRDefault="00E818EB" w:rsidP="00E818EB">
      <w:pPr>
        <w:pStyle w:val="11"/>
        <w:ind w:firstLine="709"/>
        <w:jc w:val="both"/>
        <w:rPr>
          <w:sz w:val="28"/>
          <w:szCs w:val="28"/>
        </w:rPr>
      </w:pPr>
      <w:r>
        <w:rPr>
          <w:sz w:val="28"/>
          <w:szCs w:val="28"/>
        </w:rPr>
        <w:t>- повышение уровня внешнего благоустройства и санитарного содержания территории поселения;</w:t>
      </w:r>
    </w:p>
    <w:p w:rsidR="00E818EB" w:rsidRDefault="00E818EB" w:rsidP="00E818EB">
      <w:pPr>
        <w:pStyle w:val="11"/>
        <w:ind w:firstLine="709"/>
        <w:jc w:val="both"/>
        <w:rPr>
          <w:sz w:val="28"/>
          <w:szCs w:val="28"/>
        </w:rPr>
      </w:pPr>
      <w:r>
        <w:rPr>
          <w:sz w:val="28"/>
          <w:szCs w:val="28"/>
        </w:rPr>
        <w:t>- обеспечение жителей населенных пунктов качественной питьевой водой, отвечающей санитарным требованиям;</w:t>
      </w:r>
    </w:p>
    <w:p w:rsidR="00E818EB" w:rsidRDefault="00E818EB" w:rsidP="00E818EB">
      <w:pPr>
        <w:pStyle w:val="11"/>
        <w:ind w:firstLine="709"/>
        <w:jc w:val="both"/>
        <w:rPr>
          <w:sz w:val="28"/>
          <w:szCs w:val="28"/>
        </w:rPr>
      </w:pPr>
      <w:r>
        <w:rPr>
          <w:sz w:val="28"/>
          <w:szCs w:val="28"/>
        </w:rPr>
        <w:t>- обеспечение пожарной безопасности.</w:t>
      </w:r>
    </w:p>
    <w:p w:rsidR="00E818EB" w:rsidRDefault="00E818EB" w:rsidP="00E818EB">
      <w:pPr>
        <w:rPr>
          <w:rFonts w:eastAsia="Calibri" w:cs="Calibri"/>
          <w:kern w:val="2"/>
          <w:szCs w:val="28"/>
          <w:lang w:eastAsia="ar-SA"/>
        </w:rPr>
        <w:sectPr w:rsidR="00E818EB">
          <w:pgSz w:w="11906" w:h="16838"/>
          <w:pgMar w:top="1134" w:right="851" w:bottom="1134" w:left="1134" w:header="709" w:footer="709" w:gutter="0"/>
          <w:cols w:space="720"/>
        </w:sectPr>
      </w:pPr>
    </w:p>
    <w:p w:rsidR="00E818EB" w:rsidRDefault="00E818EB" w:rsidP="00E818EB">
      <w:pPr>
        <w:pStyle w:val="11"/>
        <w:jc w:val="both"/>
        <w:rPr>
          <w:sz w:val="28"/>
          <w:szCs w:val="28"/>
        </w:rPr>
      </w:pPr>
    </w:p>
    <w:p w:rsidR="00E818EB" w:rsidRDefault="00E818EB" w:rsidP="00E818EB">
      <w:pPr>
        <w:pStyle w:val="11"/>
        <w:jc w:val="center"/>
        <w:rPr>
          <w:b/>
          <w:sz w:val="28"/>
          <w:szCs w:val="28"/>
        </w:rPr>
      </w:pPr>
      <w:r>
        <w:rPr>
          <w:b/>
          <w:sz w:val="28"/>
          <w:szCs w:val="28"/>
        </w:rPr>
        <w:t>4. Срок реализации Программы и источники финансирования</w:t>
      </w:r>
    </w:p>
    <w:p w:rsidR="00E818EB" w:rsidRDefault="00E818EB" w:rsidP="00E818EB">
      <w:pPr>
        <w:ind w:firstLine="709"/>
        <w:rPr>
          <w:szCs w:val="28"/>
        </w:rPr>
      </w:pPr>
      <w:r>
        <w:rPr>
          <w:szCs w:val="28"/>
        </w:rPr>
        <w:t>Реализация Программы рассчитана на 2021-2025 годы.</w:t>
      </w:r>
    </w:p>
    <w:p w:rsidR="00E818EB" w:rsidRDefault="00E818EB" w:rsidP="00E818EB">
      <w:pPr>
        <w:tabs>
          <w:tab w:val="left" w:pos="540"/>
        </w:tabs>
        <w:ind w:firstLine="709"/>
        <w:rPr>
          <w:szCs w:val="28"/>
        </w:rPr>
      </w:pPr>
      <w:r>
        <w:rPr>
          <w:szCs w:val="28"/>
        </w:rPr>
        <w:t xml:space="preserve">Источником финансирования Программы являются средства бюджета сельского поселения </w:t>
      </w:r>
      <w:proofErr w:type="spellStart"/>
      <w:r>
        <w:rPr>
          <w:szCs w:val="28"/>
        </w:rPr>
        <w:t>Среднекарамалинский</w:t>
      </w:r>
      <w:proofErr w:type="spellEnd"/>
      <w:r>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w:t>
      </w:r>
    </w:p>
    <w:p w:rsidR="00E818EB" w:rsidRPr="004D4B14" w:rsidRDefault="00E818EB" w:rsidP="00E818EB">
      <w:pPr>
        <w:ind w:firstLine="709"/>
        <w:rPr>
          <w:szCs w:val="28"/>
        </w:rPr>
      </w:pPr>
      <w:r>
        <w:rPr>
          <w:szCs w:val="28"/>
        </w:rPr>
        <w:t xml:space="preserve">Общий объем финансирования на реализацию Программы составляет </w:t>
      </w:r>
      <w:r w:rsidRPr="004D4B14">
        <w:rPr>
          <w:szCs w:val="28"/>
        </w:rPr>
        <w:t>3800,0 тыс. рублей, в том числе по годам:</w:t>
      </w:r>
    </w:p>
    <w:p w:rsidR="00E818EB" w:rsidRPr="004D4B14" w:rsidRDefault="00E818EB" w:rsidP="00E818EB">
      <w:pPr>
        <w:ind w:firstLine="709"/>
        <w:rPr>
          <w:szCs w:val="28"/>
        </w:rPr>
      </w:pPr>
      <w:r w:rsidRPr="004D4B14">
        <w:rPr>
          <w:szCs w:val="28"/>
        </w:rPr>
        <w:t>- на 2021 год –  1250,0  тыс. рублей;</w:t>
      </w:r>
    </w:p>
    <w:p w:rsidR="00E818EB" w:rsidRPr="004D4B14" w:rsidRDefault="00E818EB" w:rsidP="00E818EB">
      <w:pPr>
        <w:ind w:firstLine="709"/>
        <w:rPr>
          <w:szCs w:val="28"/>
        </w:rPr>
      </w:pPr>
      <w:r w:rsidRPr="004D4B14">
        <w:rPr>
          <w:szCs w:val="28"/>
        </w:rPr>
        <w:t>- на 2022 год –  750,0  тыс. рублей;</w:t>
      </w:r>
    </w:p>
    <w:p w:rsidR="00E818EB" w:rsidRPr="004D4B14" w:rsidRDefault="00E818EB" w:rsidP="00E818EB">
      <w:pPr>
        <w:ind w:firstLine="709"/>
        <w:rPr>
          <w:szCs w:val="28"/>
        </w:rPr>
      </w:pPr>
      <w:r w:rsidRPr="004D4B14">
        <w:rPr>
          <w:szCs w:val="28"/>
        </w:rPr>
        <w:t>- на 2023 год – 600,0  тыс. рублей;</w:t>
      </w:r>
    </w:p>
    <w:p w:rsidR="00E818EB" w:rsidRPr="004D4B14" w:rsidRDefault="00E818EB" w:rsidP="00E818EB">
      <w:pPr>
        <w:ind w:firstLine="709"/>
        <w:rPr>
          <w:szCs w:val="28"/>
        </w:rPr>
      </w:pPr>
      <w:r w:rsidRPr="004D4B14">
        <w:rPr>
          <w:szCs w:val="28"/>
        </w:rPr>
        <w:t>- на 2024 год – 600,0  тыс. рублей.</w:t>
      </w:r>
    </w:p>
    <w:p w:rsidR="00E818EB" w:rsidRDefault="00E818EB" w:rsidP="00E818EB">
      <w:pPr>
        <w:ind w:firstLine="709"/>
        <w:rPr>
          <w:szCs w:val="28"/>
        </w:rPr>
      </w:pPr>
      <w:r w:rsidRPr="004D4B14">
        <w:rPr>
          <w:szCs w:val="28"/>
        </w:rPr>
        <w:t>- на 2025 год -  600,0</w:t>
      </w:r>
      <w:r w:rsidR="00D07476">
        <w:rPr>
          <w:szCs w:val="28"/>
        </w:rPr>
        <w:t xml:space="preserve"> </w:t>
      </w:r>
      <w:r w:rsidRPr="004D4B14">
        <w:rPr>
          <w:szCs w:val="28"/>
        </w:rPr>
        <w:t>тыс.</w:t>
      </w:r>
      <w:r w:rsidR="00D07476">
        <w:rPr>
          <w:szCs w:val="28"/>
        </w:rPr>
        <w:t xml:space="preserve"> </w:t>
      </w:r>
      <w:r w:rsidRPr="004D4B14">
        <w:rPr>
          <w:szCs w:val="28"/>
        </w:rPr>
        <w:t>рублей</w:t>
      </w:r>
    </w:p>
    <w:p w:rsidR="00E818EB" w:rsidRDefault="00E818EB" w:rsidP="00E818EB">
      <w:pPr>
        <w:ind w:firstLine="709"/>
        <w:rPr>
          <w:szCs w:val="28"/>
        </w:rPr>
      </w:pPr>
      <w:r>
        <w:rPr>
          <w:szCs w:val="28"/>
        </w:rPr>
        <w:t xml:space="preserve">Объемы финансирования Программы по мероприятиям и годам подлежат уточнению при формировании бюджета сельского поселения </w:t>
      </w:r>
      <w:proofErr w:type="spellStart"/>
      <w:r>
        <w:rPr>
          <w:szCs w:val="28"/>
        </w:rPr>
        <w:t>Среднекарамалинский</w:t>
      </w:r>
      <w:proofErr w:type="spellEnd"/>
      <w:r>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 на соответствующий финансовый год.</w:t>
      </w:r>
    </w:p>
    <w:p w:rsidR="00E818EB" w:rsidRDefault="00E818EB" w:rsidP="00E818EB">
      <w:pPr>
        <w:rPr>
          <w:szCs w:val="28"/>
        </w:rPr>
      </w:pPr>
    </w:p>
    <w:p w:rsidR="00E818EB" w:rsidRDefault="00E818EB" w:rsidP="00E818EB">
      <w:pPr>
        <w:pStyle w:val="11"/>
        <w:jc w:val="center"/>
        <w:rPr>
          <w:b/>
          <w:i/>
          <w:sz w:val="28"/>
          <w:szCs w:val="28"/>
        </w:rPr>
      </w:pPr>
      <w:r>
        <w:rPr>
          <w:b/>
          <w:i/>
          <w:sz w:val="28"/>
          <w:szCs w:val="28"/>
        </w:rPr>
        <w:t>Перечень целевых индикаторов (показателей), характеризующих ежегодный ход и итоги реализации   Программы</w:t>
      </w:r>
    </w:p>
    <w:tbl>
      <w:tblPr>
        <w:tblW w:w="10069" w:type="dxa"/>
        <w:tblInd w:w="3" w:type="dxa"/>
        <w:tblLayout w:type="fixed"/>
        <w:tblCellMar>
          <w:left w:w="0" w:type="dxa"/>
          <w:right w:w="0" w:type="dxa"/>
        </w:tblCellMar>
        <w:tblLook w:val="04A0" w:firstRow="1" w:lastRow="0" w:firstColumn="1" w:lastColumn="0" w:noHBand="0" w:noVBand="1"/>
      </w:tblPr>
      <w:tblGrid>
        <w:gridCol w:w="546"/>
        <w:gridCol w:w="3706"/>
        <w:gridCol w:w="998"/>
        <w:gridCol w:w="992"/>
        <w:gridCol w:w="1134"/>
        <w:gridCol w:w="850"/>
        <w:gridCol w:w="851"/>
        <w:gridCol w:w="992"/>
      </w:tblGrid>
      <w:tr w:rsidR="00E818EB" w:rsidTr="00D07476">
        <w:trPr>
          <w:trHeight w:val="82"/>
        </w:trPr>
        <w:tc>
          <w:tcPr>
            <w:tcW w:w="546" w:type="dxa"/>
            <w:tcBorders>
              <w:top w:val="single" w:sz="4" w:space="0" w:color="000000"/>
              <w:left w:val="double" w:sz="2" w:space="0" w:color="000000"/>
              <w:bottom w:val="double" w:sz="2" w:space="0" w:color="000000"/>
              <w:right w:val="nil"/>
            </w:tcBorders>
            <w:vAlign w:val="center"/>
            <w:hideMark/>
          </w:tcPr>
          <w:p w:rsidR="00E818EB" w:rsidRDefault="00E818EB" w:rsidP="00502906">
            <w:pPr>
              <w:snapToGrid w:val="0"/>
              <w:rPr>
                <w:sz w:val="26"/>
                <w:szCs w:val="26"/>
              </w:rPr>
            </w:pPr>
            <w:r>
              <w:rPr>
                <w:sz w:val="26"/>
                <w:szCs w:val="26"/>
              </w:rPr>
              <w:t xml:space="preserve">№ </w:t>
            </w:r>
            <w:proofErr w:type="gramStart"/>
            <w:r>
              <w:rPr>
                <w:sz w:val="26"/>
                <w:szCs w:val="26"/>
              </w:rPr>
              <w:t>п</w:t>
            </w:r>
            <w:proofErr w:type="gramEnd"/>
            <w:r>
              <w:rPr>
                <w:sz w:val="26"/>
                <w:szCs w:val="26"/>
              </w:rPr>
              <w:t>/п</w:t>
            </w:r>
          </w:p>
        </w:tc>
        <w:tc>
          <w:tcPr>
            <w:tcW w:w="3706" w:type="dxa"/>
            <w:tcBorders>
              <w:top w:val="single" w:sz="4" w:space="0" w:color="000000"/>
              <w:left w:val="double" w:sz="2" w:space="0" w:color="000000"/>
              <w:bottom w:val="double" w:sz="2" w:space="0" w:color="000000"/>
              <w:right w:val="nil"/>
            </w:tcBorders>
            <w:vAlign w:val="center"/>
            <w:hideMark/>
          </w:tcPr>
          <w:p w:rsidR="00E818EB" w:rsidRDefault="00E818EB" w:rsidP="007C1BA3">
            <w:pPr>
              <w:snapToGrid w:val="0"/>
              <w:ind w:firstLine="0"/>
              <w:jc w:val="center"/>
              <w:rPr>
                <w:sz w:val="26"/>
                <w:szCs w:val="26"/>
              </w:rPr>
            </w:pPr>
            <w:r>
              <w:rPr>
                <w:sz w:val="26"/>
                <w:szCs w:val="26"/>
              </w:rPr>
              <w:t xml:space="preserve">Наименование целевого </w:t>
            </w:r>
            <w:r w:rsidR="007C1BA3">
              <w:rPr>
                <w:sz w:val="26"/>
                <w:szCs w:val="26"/>
              </w:rPr>
              <w:t xml:space="preserve">    </w:t>
            </w:r>
            <w:r>
              <w:rPr>
                <w:sz w:val="26"/>
                <w:szCs w:val="26"/>
              </w:rPr>
              <w:t>индикатора</w:t>
            </w:r>
          </w:p>
        </w:tc>
        <w:tc>
          <w:tcPr>
            <w:tcW w:w="998" w:type="dxa"/>
            <w:tcBorders>
              <w:top w:val="single" w:sz="4" w:space="0" w:color="000000"/>
              <w:left w:val="double" w:sz="2" w:space="0" w:color="000000"/>
              <w:bottom w:val="double" w:sz="2" w:space="0" w:color="000000"/>
              <w:right w:val="nil"/>
            </w:tcBorders>
            <w:vAlign w:val="center"/>
            <w:hideMark/>
          </w:tcPr>
          <w:p w:rsidR="00E818EB" w:rsidRDefault="00E818EB" w:rsidP="007C1BA3">
            <w:pPr>
              <w:snapToGrid w:val="0"/>
              <w:ind w:firstLine="6"/>
              <w:jc w:val="center"/>
              <w:rPr>
                <w:sz w:val="26"/>
                <w:szCs w:val="26"/>
              </w:rPr>
            </w:pPr>
            <w:r>
              <w:rPr>
                <w:sz w:val="26"/>
                <w:szCs w:val="26"/>
              </w:rPr>
              <w:t>Единица измерения</w:t>
            </w:r>
          </w:p>
        </w:tc>
        <w:tc>
          <w:tcPr>
            <w:tcW w:w="4819" w:type="dxa"/>
            <w:gridSpan w:val="5"/>
            <w:tcBorders>
              <w:top w:val="single" w:sz="4" w:space="0" w:color="000000"/>
              <w:left w:val="double" w:sz="2" w:space="0" w:color="000000"/>
              <w:bottom w:val="double" w:sz="2" w:space="0" w:color="000000"/>
              <w:right w:val="double" w:sz="2" w:space="0" w:color="000000"/>
            </w:tcBorders>
            <w:hideMark/>
          </w:tcPr>
          <w:p w:rsidR="00E818EB" w:rsidRDefault="00E818EB" w:rsidP="00502906">
            <w:pPr>
              <w:pStyle w:val="11"/>
              <w:snapToGrid w:val="0"/>
              <w:jc w:val="center"/>
              <w:rPr>
                <w:sz w:val="26"/>
                <w:szCs w:val="26"/>
              </w:rPr>
            </w:pPr>
            <w:r>
              <w:rPr>
                <w:sz w:val="26"/>
                <w:szCs w:val="26"/>
              </w:rPr>
              <w:t>годы</w:t>
            </w:r>
          </w:p>
        </w:tc>
      </w:tr>
      <w:tr w:rsidR="00E818EB" w:rsidTr="00D07476">
        <w:trPr>
          <w:trHeight w:val="82"/>
        </w:trPr>
        <w:tc>
          <w:tcPr>
            <w:tcW w:w="546" w:type="dxa"/>
            <w:tcBorders>
              <w:top w:val="double" w:sz="2" w:space="0" w:color="000000"/>
              <w:left w:val="double" w:sz="2" w:space="0" w:color="000000"/>
              <w:bottom w:val="double" w:sz="2" w:space="0" w:color="000000"/>
              <w:right w:val="nil"/>
            </w:tcBorders>
            <w:vAlign w:val="center"/>
          </w:tcPr>
          <w:p w:rsidR="00E818EB" w:rsidRDefault="00E818EB" w:rsidP="00502906">
            <w:pPr>
              <w:snapToGrid w:val="0"/>
              <w:rPr>
                <w:sz w:val="26"/>
                <w:szCs w:val="26"/>
              </w:rPr>
            </w:pPr>
          </w:p>
        </w:tc>
        <w:tc>
          <w:tcPr>
            <w:tcW w:w="3706" w:type="dxa"/>
            <w:tcBorders>
              <w:top w:val="double" w:sz="2" w:space="0" w:color="000000"/>
              <w:left w:val="double" w:sz="2" w:space="0" w:color="000000"/>
              <w:bottom w:val="double" w:sz="2" w:space="0" w:color="000000"/>
              <w:right w:val="nil"/>
            </w:tcBorders>
            <w:vAlign w:val="center"/>
          </w:tcPr>
          <w:p w:rsidR="00E818EB" w:rsidRDefault="00E818EB" w:rsidP="00502906">
            <w:pPr>
              <w:snapToGrid w:val="0"/>
              <w:rPr>
                <w:sz w:val="26"/>
                <w:szCs w:val="26"/>
              </w:rPr>
            </w:pPr>
          </w:p>
        </w:tc>
        <w:tc>
          <w:tcPr>
            <w:tcW w:w="998" w:type="dxa"/>
            <w:tcBorders>
              <w:top w:val="double" w:sz="2" w:space="0" w:color="000000"/>
              <w:left w:val="double" w:sz="2" w:space="0" w:color="000000"/>
              <w:bottom w:val="double" w:sz="2" w:space="0" w:color="000000"/>
              <w:right w:val="nil"/>
            </w:tcBorders>
            <w:vAlign w:val="center"/>
          </w:tcPr>
          <w:p w:rsidR="00E818EB" w:rsidRDefault="00E818EB" w:rsidP="00502906">
            <w:pPr>
              <w:snapToGrid w:val="0"/>
              <w:rPr>
                <w:sz w:val="26"/>
                <w:szCs w:val="26"/>
              </w:rPr>
            </w:pPr>
          </w:p>
        </w:tc>
        <w:tc>
          <w:tcPr>
            <w:tcW w:w="992" w:type="dxa"/>
            <w:tcBorders>
              <w:top w:val="double" w:sz="2" w:space="0" w:color="000000"/>
              <w:left w:val="double" w:sz="2" w:space="0" w:color="000000"/>
              <w:bottom w:val="double" w:sz="2" w:space="0" w:color="000000"/>
              <w:right w:val="nil"/>
            </w:tcBorders>
            <w:hideMark/>
          </w:tcPr>
          <w:p w:rsidR="00E818EB" w:rsidRDefault="00E818EB" w:rsidP="00D07476">
            <w:pPr>
              <w:ind w:firstLine="0"/>
              <w:jc w:val="center"/>
              <w:rPr>
                <w:sz w:val="26"/>
                <w:szCs w:val="26"/>
              </w:rPr>
            </w:pPr>
            <w:r>
              <w:rPr>
                <w:sz w:val="26"/>
                <w:szCs w:val="26"/>
              </w:rPr>
              <w:t>2021</w:t>
            </w:r>
          </w:p>
        </w:tc>
        <w:tc>
          <w:tcPr>
            <w:tcW w:w="1134" w:type="dxa"/>
            <w:tcBorders>
              <w:top w:val="double" w:sz="2" w:space="0" w:color="000000"/>
              <w:left w:val="double" w:sz="2" w:space="0" w:color="000000"/>
              <w:bottom w:val="double" w:sz="2" w:space="0" w:color="000000"/>
              <w:right w:val="nil"/>
            </w:tcBorders>
            <w:hideMark/>
          </w:tcPr>
          <w:p w:rsidR="00E818EB" w:rsidRDefault="00D07476" w:rsidP="00D07476">
            <w:pPr>
              <w:ind w:firstLine="0"/>
              <w:jc w:val="left"/>
              <w:rPr>
                <w:sz w:val="26"/>
                <w:szCs w:val="26"/>
              </w:rPr>
            </w:pPr>
            <w:r>
              <w:rPr>
                <w:sz w:val="26"/>
                <w:szCs w:val="26"/>
              </w:rPr>
              <w:t xml:space="preserve">     2022</w:t>
            </w:r>
          </w:p>
        </w:tc>
        <w:tc>
          <w:tcPr>
            <w:tcW w:w="850" w:type="dxa"/>
            <w:tcBorders>
              <w:top w:val="double" w:sz="2" w:space="0" w:color="000000"/>
              <w:left w:val="double" w:sz="2" w:space="0" w:color="000000"/>
              <w:bottom w:val="double" w:sz="2" w:space="0" w:color="000000"/>
              <w:right w:val="nil"/>
            </w:tcBorders>
            <w:hideMark/>
          </w:tcPr>
          <w:p w:rsidR="00E818EB" w:rsidRDefault="00E818EB" w:rsidP="00502906">
            <w:pPr>
              <w:pStyle w:val="11"/>
              <w:snapToGrid w:val="0"/>
              <w:jc w:val="center"/>
              <w:rPr>
                <w:sz w:val="26"/>
                <w:szCs w:val="26"/>
              </w:rPr>
            </w:pPr>
            <w:r>
              <w:rPr>
                <w:sz w:val="26"/>
                <w:szCs w:val="26"/>
              </w:rPr>
              <w:t>2023</w:t>
            </w:r>
          </w:p>
        </w:tc>
        <w:tc>
          <w:tcPr>
            <w:tcW w:w="851" w:type="dxa"/>
            <w:tcBorders>
              <w:top w:val="double" w:sz="2" w:space="0" w:color="000000"/>
              <w:left w:val="double" w:sz="2" w:space="0" w:color="000000"/>
              <w:bottom w:val="double" w:sz="2" w:space="0" w:color="000000"/>
              <w:right w:val="nil"/>
            </w:tcBorders>
            <w:hideMark/>
          </w:tcPr>
          <w:p w:rsidR="00E818EB" w:rsidRDefault="00E818EB" w:rsidP="00502906">
            <w:pPr>
              <w:pStyle w:val="11"/>
              <w:snapToGrid w:val="0"/>
              <w:jc w:val="center"/>
              <w:rPr>
                <w:sz w:val="26"/>
                <w:szCs w:val="26"/>
              </w:rPr>
            </w:pPr>
            <w:r>
              <w:rPr>
                <w:sz w:val="26"/>
                <w:szCs w:val="26"/>
              </w:rPr>
              <w:t>2024</w:t>
            </w:r>
          </w:p>
        </w:tc>
        <w:tc>
          <w:tcPr>
            <w:tcW w:w="992" w:type="dxa"/>
            <w:tcBorders>
              <w:top w:val="double" w:sz="2" w:space="0" w:color="000000"/>
              <w:left w:val="double" w:sz="2" w:space="0" w:color="000000"/>
              <w:bottom w:val="double" w:sz="2" w:space="0" w:color="000000"/>
              <w:right w:val="single" w:sz="4" w:space="0" w:color="auto"/>
            </w:tcBorders>
            <w:hideMark/>
          </w:tcPr>
          <w:p w:rsidR="00E818EB" w:rsidRDefault="00E818EB" w:rsidP="00502906">
            <w:pPr>
              <w:pStyle w:val="11"/>
              <w:snapToGrid w:val="0"/>
              <w:jc w:val="center"/>
              <w:rPr>
                <w:sz w:val="26"/>
                <w:szCs w:val="26"/>
              </w:rPr>
            </w:pPr>
            <w:r>
              <w:rPr>
                <w:sz w:val="26"/>
                <w:szCs w:val="26"/>
              </w:rPr>
              <w:t>2025</w:t>
            </w:r>
          </w:p>
        </w:tc>
      </w:tr>
      <w:tr w:rsidR="00E818EB" w:rsidTr="00D07476">
        <w:trPr>
          <w:trHeight w:val="525"/>
        </w:trPr>
        <w:tc>
          <w:tcPr>
            <w:tcW w:w="546" w:type="dxa"/>
            <w:tcBorders>
              <w:top w:val="double" w:sz="2" w:space="0" w:color="000000"/>
              <w:left w:val="double" w:sz="2" w:space="0" w:color="000000"/>
              <w:bottom w:val="single" w:sz="4" w:space="0" w:color="000000"/>
              <w:right w:val="nil"/>
            </w:tcBorders>
            <w:hideMark/>
          </w:tcPr>
          <w:p w:rsidR="00E818EB" w:rsidRDefault="00E818EB" w:rsidP="00502906">
            <w:pPr>
              <w:pStyle w:val="11"/>
              <w:snapToGrid w:val="0"/>
              <w:jc w:val="center"/>
              <w:rPr>
                <w:sz w:val="26"/>
                <w:szCs w:val="26"/>
              </w:rPr>
            </w:pPr>
            <w:r>
              <w:rPr>
                <w:sz w:val="26"/>
                <w:szCs w:val="26"/>
              </w:rPr>
              <w:t>1</w:t>
            </w:r>
          </w:p>
        </w:tc>
        <w:tc>
          <w:tcPr>
            <w:tcW w:w="3706" w:type="dxa"/>
            <w:tcBorders>
              <w:top w:val="double" w:sz="2" w:space="0" w:color="000000"/>
              <w:left w:val="double" w:sz="2" w:space="0" w:color="000000"/>
              <w:bottom w:val="single" w:sz="4" w:space="0" w:color="000000"/>
              <w:right w:val="nil"/>
            </w:tcBorders>
            <w:hideMark/>
          </w:tcPr>
          <w:p w:rsidR="00E818EB" w:rsidRDefault="00E818EB" w:rsidP="00502906">
            <w:pPr>
              <w:pStyle w:val="11"/>
              <w:snapToGrid w:val="0"/>
              <w:rPr>
                <w:sz w:val="26"/>
                <w:szCs w:val="26"/>
              </w:rPr>
            </w:pPr>
            <w:r>
              <w:rPr>
                <w:sz w:val="26"/>
                <w:szCs w:val="26"/>
              </w:rPr>
              <w:t>Обустройство контейнерных площадок</w:t>
            </w:r>
          </w:p>
        </w:tc>
        <w:tc>
          <w:tcPr>
            <w:tcW w:w="998" w:type="dxa"/>
            <w:tcBorders>
              <w:top w:val="double" w:sz="2" w:space="0" w:color="000000"/>
              <w:left w:val="double" w:sz="2" w:space="0" w:color="000000"/>
              <w:bottom w:val="single" w:sz="4" w:space="0" w:color="000000"/>
              <w:right w:val="nil"/>
            </w:tcBorders>
            <w:hideMark/>
          </w:tcPr>
          <w:p w:rsidR="00E818EB" w:rsidRDefault="00E818EB" w:rsidP="00502906">
            <w:pPr>
              <w:pStyle w:val="11"/>
              <w:snapToGrid w:val="0"/>
              <w:jc w:val="center"/>
              <w:rPr>
                <w:sz w:val="26"/>
                <w:szCs w:val="26"/>
              </w:rPr>
            </w:pPr>
            <w:r>
              <w:rPr>
                <w:sz w:val="26"/>
                <w:szCs w:val="26"/>
              </w:rPr>
              <w:t>шт.</w:t>
            </w:r>
          </w:p>
        </w:tc>
        <w:tc>
          <w:tcPr>
            <w:tcW w:w="992" w:type="dxa"/>
            <w:tcBorders>
              <w:top w:val="double" w:sz="2" w:space="0" w:color="000000"/>
              <w:left w:val="double" w:sz="2" w:space="0" w:color="000000"/>
              <w:bottom w:val="single" w:sz="4" w:space="0" w:color="000000"/>
              <w:right w:val="nil"/>
            </w:tcBorders>
            <w:hideMark/>
          </w:tcPr>
          <w:p w:rsidR="00E818EB" w:rsidRDefault="00D07476" w:rsidP="00D07476">
            <w:pPr>
              <w:ind w:firstLine="0"/>
              <w:jc w:val="center"/>
              <w:rPr>
                <w:sz w:val="26"/>
                <w:szCs w:val="26"/>
              </w:rPr>
            </w:pPr>
            <w:r>
              <w:rPr>
                <w:sz w:val="26"/>
                <w:szCs w:val="26"/>
              </w:rPr>
              <w:t>2</w:t>
            </w:r>
          </w:p>
        </w:tc>
        <w:tc>
          <w:tcPr>
            <w:tcW w:w="1134" w:type="dxa"/>
            <w:tcBorders>
              <w:top w:val="double" w:sz="2" w:space="0" w:color="000000"/>
              <w:left w:val="double" w:sz="2" w:space="0" w:color="000000"/>
              <w:bottom w:val="single" w:sz="4" w:space="0" w:color="000000"/>
              <w:right w:val="nil"/>
            </w:tcBorders>
            <w:hideMark/>
          </w:tcPr>
          <w:p w:rsidR="00E818EB" w:rsidRDefault="00D07476" w:rsidP="007C1BA3">
            <w:pPr>
              <w:ind w:firstLine="0"/>
              <w:rPr>
                <w:sz w:val="26"/>
                <w:szCs w:val="26"/>
              </w:rPr>
            </w:pPr>
            <w:r>
              <w:rPr>
                <w:sz w:val="26"/>
                <w:szCs w:val="26"/>
              </w:rPr>
              <w:t xml:space="preserve">        </w:t>
            </w:r>
            <w:r w:rsidR="007C1BA3">
              <w:rPr>
                <w:sz w:val="26"/>
                <w:szCs w:val="26"/>
              </w:rPr>
              <w:t>3</w:t>
            </w:r>
          </w:p>
        </w:tc>
        <w:tc>
          <w:tcPr>
            <w:tcW w:w="850" w:type="dxa"/>
            <w:tcBorders>
              <w:top w:val="double" w:sz="2" w:space="0" w:color="000000"/>
              <w:left w:val="double" w:sz="2" w:space="0" w:color="000000"/>
              <w:bottom w:val="single" w:sz="4" w:space="0" w:color="000000"/>
              <w:right w:val="nil"/>
            </w:tcBorders>
          </w:tcPr>
          <w:p w:rsidR="00E818EB" w:rsidRDefault="00E818EB" w:rsidP="00502906">
            <w:pPr>
              <w:pStyle w:val="11"/>
              <w:snapToGrid w:val="0"/>
              <w:jc w:val="center"/>
              <w:rPr>
                <w:sz w:val="26"/>
                <w:szCs w:val="26"/>
              </w:rPr>
            </w:pPr>
          </w:p>
        </w:tc>
        <w:tc>
          <w:tcPr>
            <w:tcW w:w="851" w:type="dxa"/>
            <w:tcBorders>
              <w:top w:val="double" w:sz="2" w:space="0" w:color="000000"/>
              <w:left w:val="double" w:sz="2" w:space="0" w:color="000000"/>
              <w:bottom w:val="single" w:sz="4" w:space="0" w:color="000000"/>
              <w:right w:val="nil"/>
            </w:tcBorders>
          </w:tcPr>
          <w:p w:rsidR="00E818EB" w:rsidRDefault="00E818EB" w:rsidP="00502906">
            <w:pPr>
              <w:pStyle w:val="11"/>
              <w:snapToGrid w:val="0"/>
              <w:jc w:val="center"/>
              <w:rPr>
                <w:sz w:val="26"/>
                <w:szCs w:val="26"/>
              </w:rPr>
            </w:pPr>
          </w:p>
        </w:tc>
        <w:tc>
          <w:tcPr>
            <w:tcW w:w="992" w:type="dxa"/>
            <w:tcBorders>
              <w:top w:val="double" w:sz="2" w:space="0" w:color="000000"/>
              <w:left w:val="double" w:sz="2" w:space="0" w:color="000000"/>
              <w:bottom w:val="single" w:sz="4" w:space="0" w:color="000000"/>
              <w:right w:val="single" w:sz="4" w:space="0" w:color="auto"/>
            </w:tcBorders>
          </w:tcPr>
          <w:p w:rsidR="00E818EB" w:rsidRDefault="00E818EB" w:rsidP="00502906">
            <w:pPr>
              <w:pStyle w:val="11"/>
              <w:snapToGrid w:val="0"/>
              <w:jc w:val="center"/>
              <w:rPr>
                <w:sz w:val="26"/>
                <w:szCs w:val="26"/>
              </w:rPr>
            </w:pPr>
          </w:p>
        </w:tc>
      </w:tr>
      <w:tr w:rsidR="00E818EB" w:rsidTr="00D07476">
        <w:trPr>
          <w:trHeight w:val="480"/>
        </w:trPr>
        <w:tc>
          <w:tcPr>
            <w:tcW w:w="546" w:type="dxa"/>
            <w:tcBorders>
              <w:top w:val="single" w:sz="4" w:space="0" w:color="000000"/>
              <w:left w:val="double" w:sz="2" w:space="0" w:color="000000"/>
              <w:bottom w:val="double" w:sz="2" w:space="0" w:color="000000"/>
              <w:right w:val="nil"/>
            </w:tcBorders>
            <w:hideMark/>
          </w:tcPr>
          <w:p w:rsidR="00E818EB" w:rsidRDefault="00E818EB" w:rsidP="00502906">
            <w:pPr>
              <w:pStyle w:val="11"/>
              <w:snapToGrid w:val="0"/>
              <w:jc w:val="center"/>
              <w:rPr>
                <w:sz w:val="26"/>
                <w:szCs w:val="26"/>
              </w:rPr>
            </w:pPr>
            <w:r>
              <w:rPr>
                <w:sz w:val="26"/>
                <w:szCs w:val="26"/>
              </w:rPr>
              <w:t>2</w:t>
            </w:r>
          </w:p>
        </w:tc>
        <w:tc>
          <w:tcPr>
            <w:tcW w:w="3706" w:type="dxa"/>
            <w:tcBorders>
              <w:top w:val="single" w:sz="4" w:space="0" w:color="000000"/>
              <w:left w:val="double" w:sz="2" w:space="0" w:color="000000"/>
              <w:bottom w:val="double" w:sz="2" w:space="0" w:color="000000"/>
              <w:right w:val="nil"/>
            </w:tcBorders>
            <w:hideMark/>
          </w:tcPr>
          <w:p w:rsidR="00E818EB" w:rsidRDefault="00E818EB" w:rsidP="00502906">
            <w:pPr>
              <w:pStyle w:val="11"/>
              <w:snapToGrid w:val="0"/>
              <w:rPr>
                <w:sz w:val="26"/>
                <w:szCs w:val="26"/>
              </w:rPr>
            </w:pPr>
            <w:r>
              <w:rPr>
                <w:sz w:val="26"/>
                <w:szCs w:val="26"/>
              </w:rPr>
              <w:t xml:space="preserve">Строительство водопроводных сетей </w:t>
            </w:r>
          </w:p>
        </w:tc>
        <w:tc>
          <w:tcPr>
            <w:tcW w:w="998" w:type="dxa"/>
            <w:tcBorders>
              <w:top w:val="single" w:sz="4" w:space="0" w:color="000000"/>
              <w:left w:val="double" w:sz="2" w:space="0" w:color="000000"/>
              <w:bottom w:val="double" w:sz="2" w:space="0" w:color="000000"/>
              <w:right w:val="nil"/>
            </w:tcBorders>
            <w:hideMark/>
          </w:tcPr>
          <w:p w:rsidR="00E818EB" w:rsidRDefault="00E818EB" w:rsidP="00502906">
            <w:pPr>
              <w:pStyle w:val="11"/>
              <w:snapToGrid w:val="0"/>
              <w:jc w:val="center"/>
              <w:rPr>
                <w:sz w:val="26"/>
                <w:szCs w:val="26"/>
              </w:rPr>
            </w:pPr>
            <w:r>
              <w:rPr>
                <w:sz w:val="26"/>
                <w:szCs w:val="26"/>
              </w:rPr>
              <w:t>км</w:t>
            </w:r>
          </w:p>
        </w:tc>
        <w:tc>
          <w:tcPr>
            <w:tcW w:w="992" w:type="dxa"/>
            <w:tcBorders>
              <w:top w:val="single" w:sz="4" w:space="0" w:color="000000"/>
              <w:left w:val="double" w:sz="2" w:space="0" w:color="000000"/>
              <w:bottom w:val="double" w:sz="2" w:space="0" w:color="000000"/>
              <w:right w:val="nil"/>
            </w:tcBorders>
            <w:hideMark/>
          </w:tcPr>
          <w:p w:rsidR="00E818EB" w:rsidRDefault="00D07476" w:rsidP="00D07476">
            <w:pPr>
              <w:ind w:firstLine="0"/>
              <w:rPr>
                <w:sz w:val="26"/>
                <w:szCs w:val="26"/>
              </w:rPr>
            </w:pPr>
            <w:r>
              <w:rPr>
                <w:sz w:val="26"/>
                <w:szCs w:val="26"/>
              </w:rPr>
              <w:t xml:space="preserve">      -</w:t>
            </w:r>
            <w:r w:rsidR="00E818EB">
              <w:rPr>
                <w:sz w:val="26"/>
                <w:szCs w:val="26"/>
              </w:rPr>
              <w:t>-</w:t>
            </w:r>
          </w:p>
        </w:tc>
        <w:tc>
          <w:tcPr>
            <w:tcW w:w="1134" w:type="dxa"/>
            <w:tcBorders>
              <w:top w:val="single" w:sz="4" w:space="0" w:color="000000"/>
              <w:left w:val="double" w:sz="2" w:space="0" w:color="000000"/>
              <w:bottom w:val="double" w:sz="2" w:space="0" w:color="000000"/>
              <w:right w:val="nil"/>
            </w:tcBorders>
            <w:hideMark/>
          </w:tcPr>
          <w:p w:rsidR="00E818EB" w:rsidRDefault="00D07476" w:rsidP="00D07476">
            <w:pPr>
              <w:ind w:firstLine="0"/>
              <w:rPr>
                <w:sz w:val="26"/>
                <w:szCs w:val="26"/>
              </w:rPr>
            </w:pPr>
            <w:r>
              <w:rPr>
                <w:sz w:val="26"/>
                <w:szCs w:val="26"/>
              </w:rPr>
              <w:t xml:space="preserve">       0,2 </w:t>
            </w:r>
          </w:p>
        </w:tc>
        <w:tc>
          <w:tcPr>
            <w:tcW w:w="850" w:type="dxa"/>
            <w:tcBorders>
              <w:top w:val="single" w:sz="4" w:space="0" w:color="000000"/>
              <w:left w:val="double" w:sz="2" w:space="0" w:color="000000"/>
              <w:bottom w:val="double" w:sz="2" w:space="0" w:color="000000"/>
              <w:right w:val="nil"/>
            </w:tcBorders>
          </w:tcPr>
          <w:p w:rsidR="00E818EB" w:rsidRDefault="00E818EB" w:rsidP="00502906">
            <w:pPr>
              <w:pStyle w:val="11"/>
              <w:snapToGrid w:val="0"/>
              <w:jc w:val="center"/>
              <w:rPr>
                <w:sz w:val="26"/>
                <w:szCs w:val="26"/>
              </w:rPr>
            </w:pPr>
          </w:p>
        </w:tc>
        <w:tc>
          <w:tcPr>
            <w:tcW w:w="851" w:type="dxa"/>
            <w:tcBorders>
              <w:top w:val="single" w:sz="4" w:space="0" w:color="000000"/>
              <w:left w:val="double" w:sz="2" w:space="0" w:color="000000"/>
              <w:bottom w:val="double" w:sz="2" w:space="0" w:color="000000"/>
              <w:right w:val="nil"/>
            </w:tcBorders>
          </w:tcPr>
          <w:p w:rsidR="00E818EB" w:rsidRDefault="00E818EB" w:rsidP="00502906">
            <w:pPr>
              <w:pStyle w:val="11"/>
              <w:snapToGrid w:val="0"/>
              <w:jc w:val="center"/>
              <w:rPr>
                <w:sz w:val="26"/>
                <w:szCs w:val="26"/>
              </w:rPr>
            </w:pPr>
          </w:p>
        </w:tc>
        <w:tc>
          <w:tcPr>
            <w:tcW w:w="992" w:type="dxa"/>
            <w:tcBorders>
              <w:top w:val="single" w:sz="4" w:space="0" w:color="000000"/>
              <w:left w:val="double" w:sz="2" w:space="0" w:color="000000"/>
              <w:bottom w:val="double" w:sz="2" w:space="0" w:color="000000"/>
              <w:right w:val="single" w:sz="4" w:space="0" w:color="auto"/>
            </w:tcBorders>
          </w:tcPr>
          <w:p w:rsidR="00E818EB" w:rsidRDefault="00E818EB" w:rsidP="00502906">
            <w:pPr>
              <w:pStyle w:val="11"/>
              <w:snapToGrid w:val="0"/>
              <w:rPr>
                <w:sz w:val="26"/>
                <w:szCs w:val="26"/>
              </w:rPr>
            </w:pPr>
          </w:p>
        </w:tc>
      </w:tr>
    </w:tbl>
    <w:p w:rsidR="00E818EB" w:rsidRDefault="00E818EB" w:rsidP="00E818EB">
      <w:pPr>
        <w:pStyle w:val="11"/>
      </w:pPr>
    </w:p>
    <w:p w:rsidR="00E818EB" w:rsidRDefault="00E818EB" w:rsidP="00E818EB">
      <w:pPr>
        <w:jc w:val="center"/>
        <w:rPr>
          <w:b/>
          <w:szCs w:val="28"/>
        </w:rPr>
      </w:pPr>
      <w:r>
        <w:rPr>
          <w:b/>
          <w:szCs w:val="28"/>
        </w:rPr>
        <w:t>5. Мероприятия, предусмотренные Программой</w:t>
      </w:r>
    </w:p>
    <w:p w:rsidR="00E818EB" w:rsidRDefault="00E818EB" w:rsidP="00E818EB">
      <w:pPr>
        <w:ind w:firstLine="709"/>
        <w:rPr>
          <w:szCs w:val="28"/>
        </w:rPr>
      </w:pPr>
      <w:r>
        <w:rPr>
          <w:szCs w:val="28"/>
        </w:rPr>
        <w:t xml:space="preserve">Для обеспечения Программы на территории сельского поселения </w:t>
      </w:r>
      <w:proofErr w:type="spellStart"/>
      <w:r>
        <w:rPr>
          <w:szCs w:val="28"/>
        </w:rPr>
        <w:t>Среднекарамалинский</w:t>
      </w:r>
      <w:proofErr w:type="spellEnd"/>
      <w:r w:rsidR="00D07476">
        <w:rPr>
          <w:szCs w:val="28"/>
        </w:rPr>
        <w:t xml:space="preserve"> </w:t>
      </w:r>
      <w:r>
        <w:rPr>
          <w:szCs w:val="28"/>
        </w:rPr>
        <w:t xml:space="preserve">сельсовет муниципального района </w:t>
      </w:r>
      <w:proofErr w:type="spellStart"/>
      <w:r>
        <w:rPr>
          <w:szCs w:val="28"/>
        </w:rPr>
        <w:t>Ермекеевский</w:t>
      </w:r>
      <w:proofErr w:type="spellEnd"/>
      <w:r>
        <w:rPr>
          <w:szCs w:val="28"/>
        </w:rPr>
        <w:t xml:space="preserve">  район Республики Башкортостан проводить следующие работы:</w:t>
      </w:r>
    </w:p>
    <w:p w:rsidR="00E818EB" w:rsidRDefault="00E818EB" w:rsidP="00E818EB">
      <w:pPr>
        <w:ind w:firstLine="709"/>
        <w:rPr>
          <w:szCs w:val="28"/>
        </w:rPr>
      </w:pPr>
      <w:r>
        <w:rPr>
          <w:szCs w:val="28"/>
        </w:rPr>
        <w:t>- разработка схемы водоснабжения и водоотведения в населенных пунктах сельского поселения;</w:t>
      </w:r>
    </w:p>
    <w:p w:rsidR="00E818EB" w:rsidRDefault="00E818EB" w:rsidP="00E818EB">
      <w:pPr>
        <w:ind w:firstLine="709"/>
        <w:rPr>
          <w:szCs w:val="28"/>
        </w:rPr>
      </w:pPr>
      <w:r>
        <w:rPr>
          <w:szCs w:val="28"/>
        </w:rPr>
        <w:t>- мероприятия по приобретению и ремонту мусорных контейнеров для сбора твердых бытовых отходов;</w:t>
      </w:r>
    </w:p>
    <w:p w:rsidR="00E818EB" w:rsidRDefault="00E818EB" w:rsidP="00E818EB">
      <w:pPr>
        <w:ind w:firstLine="709"/>
        <w:rPr>
          <w:szCs w:val="28"/>
        </w:rPr>
      </w:pPr>
      <w:r>
        <w:rPr>
          <w:szCs w:val="28"/>
        </w:rPr>
        <w:t>- мероприятия по удалению сухостойных, больных и аварийных деревьев;</w:t>
      </w:r>
    </w:p>
    <w:p w:rsidR="00E818EB" w:rsidRDefault="00E818EB" w:rsidP="00E818EB">
      <w:pPr>
        <w:ind w:firstLine="709"/>
        <w:rPr>
          <w:szCs w:val="28"/>
        </w:rPr>
      </w:pPr>
      <w:r>
        <w:rPr>
          <w:szCs w:val="28"/>
        </w:rPr>
        <w:t>- мероприятия по ликвидации несанкционированных свалок;</w:t>
      </w:r>
    </w:p>
    <w:p w:rsidR="00E818EB" w:rsidRDefault="00E818EB" w:rsidP="00E818EB">
      <w:pPr>
        <w:ind w:firstLine="709"/>
        <w:rPr>
          <w:szCs w:val="28"/>
        </w:rPr>
      </w:pPr>
      <w:r>
        <w:rPr>
          <w:szCs w:val="28"/>
        </w:rPr>
        <w:t>- мероприятия по защите населения и территорий от чрезвычайных ситуаций.</w:t>
      </w:r>
    </w:p>
    <w:p w:rsidR="00E818EB" w:rsidRDefault="00E818EB" w:rsidP="00E818EB">
      <w:pPr>
        <w:ind w:firstLine="709"/>
        <w:rPr>
          <w:szCs w:val="28"/>
        </w:rPr>
      </w:pPr>
      <w:r>
        <w:rPr>
          <w:szCs w:val="28"/>
        </w:rPr>
        <w:t>- содержание кладбищ сельского поселения.</w:t>
      </w:r>
    </w:p>
    <w:p w:rsidR="00E818EB" w:rsidRDefault="00E818EB" w:rsidP="00E818EB">
      <w:pPr>
        <w:rPr>
          <w:szCs w:val="28"/>
        </w:rPr>
        <w:sectPr w:rsidR="00E818EB" w:rsidSect="00D07476">
          <w:pgSz w:w="11906" w:h="16838"/>
          <w:pgMar w:top="1134" w:right="849" w:bottom="1134" w:left="1134" w:header="709" w:footer="709" w:gutter="0"/>
          <w:cols w:space="720"/>
        </w:sectPr>
      </w:pPr>
    </w:p>
    <w:p w:rsidR="00E818EB" w:rsidRPr="00D07476" w:rsidRDefault="00E818EB" w:rsidP="00E818EB">
      <w:pPr>
        <w:pStyle w:val="11"/>
        <w:jc w:val="center"/>
        <w:rPr>
          <w:b/>
          <w:i/>
          <w:sz w:val="26"/>
          <w:szCs w:val="26"/>
        </w:rPr>
      </w:pPr>
      <w:r w:rsidRPr="00D07476">
        <w:rPr>
          <w:b/>
          <w:i/>
          <w:sz w:val="26"/>
          <w:szCs w:val="26"/>
        </w:rPr>
        <w:lastRenderedPageBreak/>
        <w:t>Перечень программных мероприятий, сроки их реализации, информация о необходимых ресурсах приведены в следующей таблице:</w:t>
      </w:r>
    </w:p>
    <w:tbl>
      <w:tblPr>
        <w:tblW w:w="10070" w:type="dxa"/>
        <w:tblInd w:w="3" w:type="dxa"/>
        <w:tblLayout w:type="fixed"/>
        <w:tblCellMar>
          <w:left w:w="0" w:type="dxa"/>
          <w:right w:w="0" w:type="dxa"/>
        </w:tblCellMar>
        <w:tblLook w:val="04A0" w:firstRow="1" w:lastRow="0" w:firstColumn="1" w:lastColumn="0" w:noHBand="0" w:noVBand="1"/>
      </w:tblPr>
      <w:tblGrid>
        <w:gridCol w:w="546"/>
        <w:gridCol w:w="2578"/>
        <w:gridCol w:w="1559"/>
        <w:gridCol w:w="1276"/>
        <w:gridCol w:w="1134"/>
        <w:gridCol w:w="992"/>
        <w:gridCol w:w="992"/>
        <w:gridCol w:w="993"/>
      </w:tblGrid>
      <w:tr w:rsidR="00E818EB" w:rsidRPr="00D07476" w:rsidTr="00D07476">
        <w:trPr>
          <w:trHeight w:val="82"/>
        </w:trPr>
        <w:tc>
          <w:tcPr>
            <w:tcW w:w="546" w:type="dxa"/>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snapToGrid w:val="0"/>
              <w:rPr>
                <w:sz w:val="24"/>
                <w:szCs w:val="24"/>
              </w:rPr>
            </w:pPr>
            <w:r w:rsidRPr="00D07476">
              <w:rPr>
                <w:sz w:val="24"/>
                <w:szCs w:val="24"/>
              </w:rPr>
              <w:t xml:space="preserve">№ </w:t>
            </w:r>
            <w:proofErr w:type="gramStart"/>
            <w:r w:rsidRPr="00D07476">
              <w:rPr>
                <w:sz w:val="24"/>
                <w:szCs w:val="24"/>
              </w:rPr>
              <w:t>п</w:t>
            </w:r>
            <w:proofErr w:type="gramEnd"/>
            <w:r w:rsidRPr="00D07476">
              <w:rPr>
                <w:sz w:val="24"/>
                <w:szCs w:val="24"/>
              </w:rPr>
              <w:t>/п</w:t>
            </w:r>
          </w:p>
        </w:tc>
        <w:tc>
          <w:tcPr>
            <w:tcW w:w="2578" w:type="dxa"/>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snapToGrid w:val="0"/>
              <w:jc w:val="center"/>
              <w:rPr>
                <w:sz w:val="24"/>
                <w:szCs w:val="24"/>
              </w:rPr>
            </w:pPr>
            <w:r w:rsidRPr="00D07476">
              <w:rPr>
                <w:sz w:val="24"/>
                <w:szCs w:val="24"/>
              </w:rPr>
              <w:t>Наименование мероприятия</w:t>
            </w:r>
          </w:p>
        </w:tc>
        <w:tc>
          <w:tcPr>
            <w:tcW w:w="1559" w:type="dxa"/>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snapToGrid w:val="0"/>
              <w:jc w:val="center"/>
              <w:rPr>
                <w:sz w:val="24"/>
                <w:szCs w:val="24"/>
              </w:rPr>
            </w:pPr>
            <w:r w:rsidRPr="00D07476">
              <w:rPr>
                <w:sz w:val="24"/>
                <w:szCs w:val="24"/>
              </w:rPr>
              <w:t>Источник финансирования</w:t>
            </w:r>
          </w:p>
        </w:tc>
        <w:tc>
          <w:tcPr>
            <w:tcW w:w="5387" w:type="dxa"/>
            <w:gridSpan w:val="5"/>
            <w:tcBorders>
              <w:top w:val="double" w:sz="2" w:space="0" w:color="000000"/>
              <w:left w:val="double" w:sz="2" w:space="0" w:color="000000"/>
              <w:bottom w:val="double" w:sz="2" w:space="0" w:color="000000"/>
              <w:right w:val="double" w:sz="2" w:space="0" w:color="000000"/>
            </w:tcBorders>
            <w:hideMark/>
          </w:tcPr>
          <w:p w:rsidR="00E818EB" w:rsidRPr="00D07476" w:rsidRDefault="00E818EB" w:rsidP="00502906">
            <w:pPr>
              <w:pStyle w:val="11"/>
              <w:snapToGrid w:val="0"/>
              <w:jc w:val="center"/>
              <w:rPr>
                <w:rFonts w:cs="Times New Roman"/>
              </w:rPr>
            </w:pPr>
            <w:r w:rsidRPr="00D07476">
              <w:rPr>
                <w:rFonts w:cs="Times New Roman"/>
              </w:rPr>
              <w:t>Объем бюджетных ассигнований, тыс. рублей</w:t>
            </w:r>
          </w:p>
        </w:tc>
      </w:tr>
      <w:tr w:rsidR="00E818EB" w:rsidRPr="00D07476" w:rsidTr="00D07476">
        <w:trPr>
          <w:trHeight w:val="82"/>
        </w:trPr>
        <w:tc>
          <w:tcPr>
            <w:tcW w:w="546" w:type="dxa"/>
            <w:tcBorders>
              <w:top w:val="double" w:sz="2" w:space="0" w:color="000000"/>
              <w:left w:val="double" w:sz="2" w:space="0" w:color="000000"/>
              <w:bottom w:val="double" w:sz="2" w:space="0" w:color="000000"/>
              <w:right w:val="nil"/>
            </w:tcBorders>
            <w:vAlign w:val="center"/>
          </w:tcPr>
          <w:p w:rsidR="00E818EB" w:rsidRPr="00D07476" w:rsidRDefault="00E818EB" w:rsidP="00502906">
            <w:pPr>
              <w:snapToGrid w:val="0"/>
              <w:rPr>
                <w:sz w:val="24"/>
                <w:szCs w:val="24"/>
              </w:rPr>
            </w:pPr>
          </w:p>
        </w:tc>
        <w:tc>
          <w:tcPr>
            <w:tcW w:w="2578" w:type="dxa"/>
            <w:tcBorders>
              <w:top w:val="double" w:sz="2" w:space="0" w:color="000000"/>
              <w:left w:val="double" w:sz="2" w:space="0" w:color="000000"/>
              <w:bottom w:val="double" w:sz="2" w:space="0" w:color="000000"/>
              <w:right w:val="nil"/>
            </w:tcBorders>
            <w:vAlign w:val="center"/>
          </w:tcPr>
          <w:p w:rsidR="00E818EB" w:rsidRPr="00D07476" w:rsidRDefault="00E818EB" w:rsidP="00502906">
            <w:pPr>
              <w:snapToGrid w:val="0"/>
              <w:rPr>
                <w:sz w:val="24"/>
                <w:szCs w:val="24"/>
              </w:rPr>
            </w:pPr>
          </w:p>
        </w:tc>
        <w:tc>
          <w:tcPr>
            <w:tcW w:w="1559" w:type="dxa"/>
            <w:tcBorders>
              <w:top w:val="double" w:sz="2" w:space="0" w:color="000000"/>
              <w:left w:val="double" w:sz="2" w:space="0" w:color="000000"/>
              <w:bottom w:val="double" w:sz="2" w:space="0" w:color="000000"/>
              <w:right w:val="nil"/>
            </w:tcBorders>
            <w:vAlign w:val="center"/>
          </w:tcPr>
          <w:p w:rsidR="00E818EB" w:rsidRPr="00D07476" w:rsidRDefault="00E818EB" w:rsidP="00502906">
            <w:pPr>
              <w:snapToGrid w:val="0"/>
              <w:rPr>
                <w:sz w:val="24"/>
                <w:szCs w:val="24"/>
              </w:rPr>
            </w:pPr>
          </w:p>
        </w:tc>
        <w:tc>
          <w:tcPr>
            <w:tcW w:w="1276" w:type="dxa"/>
            <w:tcBorders>
              <w:top w:val="double" w:sz="2" w:space="0" w:color="000000"/>
              <w:left w:val="double" w:sz="2" w:space="0" w:color="000000"/>
              <w:bottom w:val="double" w:sz="2" w:space="0" w:color="000000"/>
              <w:right w:val="nil"/>
            </w:tcBorders>
            <w:vAlign w:val="center"/>
            <w:hideMark/>
          </w:tcPr>
          <w:p w:rsidR="00E818EB" w:rsidRPr="00D07476" w:rsidRDefault="00D07476" w:rsidP="00D07476">
            <w:pPr>
              <w:snapToGrid w:val="0"/>
              <w:ind w:firstLine="0"/>
              <w:jc w:val="center"/>
              <w:rPr>
                <w:sz w:val="24"/>
                <w:szCs w:val="24"/>
              </w:rPr>
            </w:pPr>
            <w:r w:rsidRPr="00D07476">
              <w:rPr>
                <w:sz w:val="24"/>
                <w:szCs w:val="24"/>
              </w:rPr>
              <w:t>2021</w:t>
            </w:r>
          </w:p>
        </w:tc>
        <w:tc>
          <w:tcPr>
            <w:tcW w:w="1134" w:type="dxa"/>
            <w:tcBorders>
              <w:top w:val="double" w:sz="2" w:space="0" w:color="000000"/>
              <w:left w:val="double" w:sz="2" w:space="0" w:color="000000"/>
              <w:bottom w:val="double" w:sz="2" w:space="0" w:color="000000"/>
              <w:right w:val="nil"/>
            </w:tcBorders>
            <w:vAlign w:val="center"/>
            <w:hideMark/>
          </w:tcPr>
          <w:p w:rsidR="00E818EB" w:rsidRPr="00D07476" w:rsidRDefault="00D07476" w:rsidP="00D07476">
            <w:pPr>
              <w:snapToGrid w:val="0"/>
              <w:ind w:firstLine="0"/>
              <w:jc w:val="center"/>
              <w:rPr>
                <w:sz w:val="24"/>
                <w:szCs w:val="24"/>
              </w:rPr>
            </w:pPr>
            <w:r w:rsidRPr="00D07476">
              <w:rPr>
                <w:sz w:val="24"/>
                <w:szCs w:val="24"/>
              </w:rPr>
              <w:t>2022</w:t>
            </w:r>
          </w:p>
        </w:tc>
        <w:tc>
          <w:tcPr>
            <w:tcW w:w="992" w:type="dxa"/>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pStyle w:val="11"/>
              <w:snapToGrid w:val="0"/>
              <w:jc w:val="center"/>
              <w:rPr>
                <w:rFonts w:cs="Times New Roman"/>
              </w:rPr>
            </w:pPr>
            <w:r w:rsidRPr="00D07476">
              <w:rPr>
                <w:rFonts w:cs="Times New Roman"/>
              </w:rPr>
              <w:t>2023</w:t>
            </w:r>
          </w:p>
        </w:tc>
        <w:tc>
          <w:tcPr>
            <w:tcW w:w="992" w:type="dxa"/>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pStyle w:val="11"/>
              <w:snapToGrid w:val="0"/>
              <w:jc w:val="center"/>
              <w:rPr>
                <w:rFonts w:cs="Times New Roman"/>
              </w:rPr>
            </w:pPr>
            <w:r w:rsidRPr="00D07476">
              <w:rPr>
                <w:rFonts w:cs="Times New Roman"/>
              </w:rPr>
              <w:t>2024</w:t>
            </w:r>
          </w:p>
        </w:tc>
        <w:tc>
          <w:tcPr>
            <w:tcW w:w="993" w:type="dxa"/>
            <w:tcBorders>
              <w:top w:val="double" w:sz="2" w:space="0" w:color="000000"/>
              <w:left w:val="double" w:sz="2" w:space="0" w:color="000000"/>
              <w:bottom w:val="double" w:sz="2" w:space="0" w:color="000000"/>
              <w:right w:val="single" w:sz="4" w:space="0" w:color="auto"/>
            </w:tcBorders>
            <w:vAlign w:val="center"/>
            <w:hideMark/>
          </w:tcPr>
          <w:p w:rsidR="00E818EB" w:rsidRPr="00D07476" w:rsidRDefault="00E818EB" w:rsidP="00502906">
            <w:pPr>
              <w:pStyle w:val="11"/>
              <w:snapToGrid w:val="0"/>
              <w:jc w:val="center"/>
              <w:rPr>
                <w:rFonts w:cs="Times New Roman"/>
              </w:rPr>
            </w:pPr>
            <w:r w:rsidRPr="00D07476">
              <w:rPr>
                <w:rFonts w:cs="Times New Roman"/>
              </w:rPr>
              <w:t>2025</w:t>
            </w:r>
          </w:p>
        </w:tc>
      </w:tr>
      <w:tr w:rsidR="00E818EB" w:rsidRPr="00D07476" w:rsidTr="00D07476">
        <w:trPr>
          <w:trHeight w:val="525"/>
        </w:trPr>
        <w:tc>
          <w:tcPr>
            <w:tcW w:w="546" w:type="dxa"/>
            <w:vMerge w:val="restart"/>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1</w:t>
            </w:r>
          </w:p>
        </w:tc>
        <w:tc>
          <w:tcPr>
            <w:tcW w:w="2578" w:type="dxa"/>
            <w:vMerge w:val="restart"/>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rPr>
                <w:rFonts w:cs="Times New Roman"/>
              </w:rPr>
            </w:pPr>
            <w:r w:rsidRPr="00D07476">
              <w:rPr>
                <w:rFonts w:cs="Times New Roman"/>
              </w:rPr>
              <w:t>Разработка схемы водоснабжения и водоотведения</w:t>
            </w:r>
            <w:r w:rsidRPr="00D07476">
              <w:rPr>
                <w:rFonts w:cs="Times New Roman"/>
                <w:color w:val="FF0000"/>
              </w:rPr>
              <w:t xml:space="preserve"> </w:t>
            </w:r>
            <w:r w:rsidRPr="00D07476">
              <w:rPr>
                <w:rFonts w:cs="Times New Roman"/>
              </w:rPr>
              <w:t>в населенных пунктах сельского поселения</w:t>
            </w:r>
          </w:p>
        </w:tc>
        <w:tc>
          <w:tcPr>
            <w:tcW w:w="1559" w:type="dxa"/>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местный бюджет</w:t>
            </w:r>
          </w:p>
        </w:tc>
        <w:tc>
          <w:tcPr>
            <w:tcW w:w="1276"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1134"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3" w:type="dxa"/>
            <w:tcBorders>
              <w:top w:val="double" w:sz="2"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rPr>
            </w:pPr>
          </w:p>
        </w:tc>
      </w:tr>
      <w:tr w:rsidR="00E818EB" w:rsidRPr="00D07476" w:rsidTr="00D07476">
        <w:trPr>
          <w:trHeight w:val="870"/>
        </w:trPr>
        <w:tc>
          <w:tcPr>
            <w:tcW w:w="546" w:type="dxa"/>
            <w:vMerge/>
            <w:tcBorders>
              <w:top w:val="double" w:sz="2"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2578" w:type="dxa"/>
            <w:vMerge/>
            <w:tcBorders>
              <w:top w:val="double" w:sz="2"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1559" w:type="dxa"/>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proofErr w:type="spellStart"/>
            <w:r w:rsidRPr="00D07476">
              <w:rPr>
                <w:rFonts w:cs="Times New Roman"/>
              </w:rPr>
              <w:t>Республи</w:t>
            </w:r>
            <w:proofErr w:type="spellEnd"/>
            <w:r w:rsidRPr="00D07476">
              <w:rPr>
                <w:rFonts w:cs="Times New Roman"/>
              </w:rPr>
              <w:t>-</w:t>
            </w:r>
          </w:p>
          <w:p w:rsidR="00E818EB" w:rsidRPr="00D07476" w:rsidRDefault="00E818EB" w:rsidP="00502906">
            <w:pPr>
              <w:pStyle w:val="11"/>
              <w:jc w:val="center"/>
              <w:rPr>
                <w:rFonts w:cs="Times New Roman"/>
              </w:rPr>
            </w:pPr>
            <w:proofErr w:type="spellStart"/>
            <w:r w:rsidRPr="00D07476">
              <w:rPr>
                <w:rFonts w:cs="Times New Roman"/>
              </w:rPr>
              <w:t>канский</w:t>
            </w:r>
            <w:proofErr w:type="spellEnd"/>
            <w:r w:rsidRPr="00D07476">
              <w:rPr>
                <w:rFonts w:cs="Times New Roman"/>
              </w:rPr>
              <w:t xml:space="preserve"> бюджет</w:t>
            </w:r>
          </w:p>
        </w:tc>
        <w:tc>
          <w:tcPr>
            <w:tcW w:w="1276"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1134"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3" w:type="dxa"/>
            <w:tcBorders>
              <w:top w:val="single" w:sz="4"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rPr>
            </w:pPr>
          </w:p>
        </w:tc>
      </w:tr>
      <w:tr w:rsidR="00E818EB" w:rsidRPr="00D07476" w:rsidTr="00D07476">
        <w:trPr>
          <w:trHeight w:val="480"/>
        </w:trPr>
        <w:tc>
          <w:tcPr>
            <w:tcW w:w="546" w:type="dxa"/>
            <w:vMerge w:val="restart"/>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2</w:t>
            </w:r>
          </w:p>
        </w:tc>
        <w:tc>
          <w:tcPr>
            <w:tcW w:w="2578" w:type="dxa"/>
            <w:vMerge w:val="restart"/>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rPr>
                <w:rFonts w:cs="Times New Roman"/>
              </w:rPr>
            </w:pPr>
            <w:r w:rsidRPr="00D07476">
              <w:rPr>
                <w:rFonts w:cs="Times New Roman"/>
              </w:rPr>
              <w:t>Строительство и ремонт водопроводных сетей</w:t>
            </w:r>
          </w:p>
        </w:tc>
        <w:tc>
          <w:tcPr>
            <w:tcW w:w="1559" w:type="dxa"/>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местный бюджет</w:t>
            </w:r>
          </w:p>
        </w:tc>
        <w:tc>
          <w:tcPr>
            <w:tcW w:w="1276"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1134"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3" w:type="dxa"/>
            <w:tcBorders>
              <w:top w:val="single" w:sz="4"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highlight w:val="yellow"/>
              </w:rPr>
            </w:pPr>
          </w:p>
        </w:tc>
      </w:tr>
      <w:tr w:rsidR="00E818EB" w:rsidRPr="00D07476" w:rsidTr="00D07476">
        <w:trPr>
          <w:trHeight w:val="870"/>
        </w:trPr>
        <w:tc>
          <w:tcPr>
            <w:tcW w:w="546" w:type="dxa"/>
            <w:vMerge/>
            <w:tcBorders>
              <w:top w:val="single" w:sz="4"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2578" w:type="dxa"/>
            <w:vMerge/>
            <w:tcBorders>
              <w:top w:val="single" w:sz="4"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1559" w:type="dxa"/>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proofErr w:type="spellStart"/>
            <w:r w:rsidRPr="00D07476">
              <w:rPr>
                <w:rFonts w:cs="Times New Roman"/>
              </w:rPr>
              <w:t>Республи</w:t>
            </w:r>
            <w:proofErr w:type="spellEnd"/>
            <w:r w:rsidRPr="00D07476">
              <w:rPr>
                <w:rFonts w:cs="Times New Roman"/>
              </w:rPr>
              <w:t>-</w:t>
            </w:r>
          </w:p>
          <w:p w:rsidR="00E818EB" w:rsidRPr="00D07476" w:rsidRDefault="00E818EB" w:rsidP="00502906">
            <w:pPr>
              <w:pStyle w:val="11"/>
              <w:jc w:val="center"/>
              <w:rPr>
                <w:rFonts w:cs="Times New Roman"/>
              </w:rPr>
            </w:pPr>
            <w:proofErr w:type="spellStart"/>
            <w:r w:rsidRPr="00D07476">
              <w:rPr>
                <w:rFonts w:cs="Times New Roman"/>
              </w:rPr>
              <w:t>канский</w:t>
            </w:r>
            <w:proofErr w:type="spellEnd"/>
            <w:r w:rsidRPr="00D07476">
              <w:rPr>
                <w:rFonts w:cs="Times New Roman"/>
              </w:rPr>
              <w:t xml:space="preserve"> бюджет</w:t>
            </w:r>
          </w:p>
        </w:tc>
        <w:tc>
          <w:tcPr>
            <w:tcW w:w="1276"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1134"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3" w:type="dxa"/>
            <w:tcBorders>
              <w:top w:val="single" w:sz="4"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highlight w:val="yellow"/>
              </w:rPr>
            </w:pPr>
          </w:p>
        </w:tc>
      </w:tr>
      <w:tr w:rsidR="00E818EB" w:rsidRPr="00D07476" w:rsidTr="00D07476">
        <w:trPr>
          <w:trHeight w:val="510"/>
        </w:trPr>
        <w:tc>
          <w:tcPr>
            <w:tcW w:w="546" w:type="dxa"/>
            <w:vMerge w:val="restart"/>
            <w:tcBorders>
              <w:top w:val="single" w:sz="4" w:space="0" w:color="000000"/>
              <w:left w:val="double" w:sz="2" w:space="0" w:color="000000"/>
              <w:bottom w:val="double" w:sz="2"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3</w:t>
            </w:r>
          </w:p>
        </w:tc>
        <w:tc>
          <w:tcPr>
            <w:tcW w:w="2578" w:type="dxa"/>
            <w:vMerge w:val="restart"/>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rPr>
                <w:rFonts w:cs="Times New Roman"/>
              </w:rPr>
            </w:pPr>
            <w:r w:rsidRPr="00D07476">
              <w:rPr>
                <w:rFonts w:cs="Times New Roman"/>
              </w:rPr>
              <w:t>Улучшение систем наружного освещения</w:t>
            </w:r>
          </w:p>
          <w:p w:rsidR="00E818EB" w:rsidRPr="00D07476" w:rsidRDefault="00E818EB" w:rsidP="00502906">
            <w:pPr>
              <w:pStyle w:val="11"/>
              <w:rPr>
                <w:rFonts w:cs="Times New Roman"/>
              </w:rPr>
            </w:pPr>
          </w:p>
        </w:tc>
        <w:tc>
          <w:tcPr>
            <w:tcW w:w="1559" w:type="dxa"/>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местный бюджет</w:t>
            </w:r>
          </w:p>
        </w:tc>
        <w:tc>
          <w:tcPr>
            <w:tcW w:w="1276"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1134"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3" w:type="dxa"/>
            <w:tcBorders>
              <w:top w:val="single" w:sz="4"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highlight w:val="yellow"/>
              </w:rPr>
            </w:pPr>
          </w:p>
        </w:tc>
      </w:tr>
      <w:tr w:rsidR="00E818EB" w:rsidRPr="00D07476" w:rsidTr="00D07476">
        <w:trPr>
          <w:trHeight w:val="525"/>
        </w:trPr>
        <w:tc>
          <w:tcPr>
            <w:tcW w:w="546" w:type="dxa"/>
            <w:vMerge/>
            <w:tcBorders>
              <w:top w:val="single" w:sz="4" w:space="0" w:color="000000"/>
              <w:left w:val="double" w:sz="2" w:space="0" w:color="000000"/>
              <w:bottom w:val="double" w:sz="2"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2578" w:type="dxa"/>
            <w:vMerge/>
            <w:tcBorders>
              <w:top w:val="single" w:sz="4" w:space="0" w:color="000000"/>
              <w:left w:val="double" w:sz="2" w:space="0" w:color="000000"/>
              <w:bottom w:val="double" w:sz="2"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1559" w:type="dxa"/>
            <w:tcBorders>
              <w:top w:val="single" w:sz="4" w:space="0" w:color="000000"/>
              <w:left w:val="double" w:sz="2" w:space="0" w:color="000000"/>
              <w:bottom w:val="double" w:sz="2" w:space="0" w:color="000000"/>
              <w:right w:val="nil"/>
            </w:tcBorders>
            <w:hideMark/>
          </w:tcPr>
          <w:p w:rsidR="00E818EB" w:rsidRPr="00D07476" w:rsidRDefault="00E818EB" w:rsidP="00502906">
            <w:pPr>
              <w:pStyle w:val="11"/>
              <w:snapToGrid w:val="0"/>
              <w:jc w:val="center"/>
              <w:rPr>
                <w:rFonts w:cs="Times New Roman"/>
              </w:rPr>
            </w:pPr>
            <w:proofErr w:type="spellStart"/>
            <w:r w:rsidRPr="00D07476">
              <w:rPr>
                <w:rFonts w:cs="Times New Roman"/>
              </w:rPr>
              <w:t>Республи</w:t>
            </w:r>
            <w:proofErr w:type="spellEnd"/>
            <w:r w:rsidRPr="00D07476">
              <w:rPr>
                <w:rFonts w:cs="Times New Roman"/>
              </w:rPr>
              <w:t>-</w:t>
            </w:r>
          </w:p>
          <w:p w:rsidR="00E818EB" w:rsidRPr="00D07476" w:rsidRDefault="00E818EB" w:rsidP="00502906">
            <w:pPr>
              <w:pStyle w:val="11"/>
              <w:jc w:val="center"/>
              <w:rPr>
                <w:rFonts w:cs="Times New Roman"/>
              </w:rPr>
            </w:pPr>
            <w:proofErr w:type="spellStart"/>
            <w:r w:rsidRPr="00D07476">
              <w:rPr>
                <w:rFonts w:cs="Times New Roman"/>
              </w:rPr>
              <w:t>канский</w:t>
            </w:r>
            <w:proofErr w:type="spellEnd"/>
            <w:r w:rsidRPr="00D07476">
              <w:rPr>
                <w:rFonts w:cs="Times New Roman"/>
              </w:rPr>
              <w:t xml:space="preserve"> бюджет</w:t>
            </w:r>
          </w:p>
        </w:tc>
        <w:tc>
          <w:tcPr>
            <w:tcW w:w="1276"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1134"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3" w:type="dxa"/>
            <w:tcBorders>
              <w:top w:val="single" w:sz="4" w:space="0" w:color="000000"/>
              <w:left w:val="double" w:sz="2" w:space="0" w:color="000000"/>
              <w:bottom w:val="double" w:sz="2" w:space="0" w:color="000000"/>
              <w:right w:val="single" w:sz="4" w:space="0" w:color="auto"/>
            </w:tcBorders>
          </w:tcPr>
          <w:p w:rsidR="00E818EB" w:rsidRPr="00D07476" w:rsidRDefault="00E818EB" w:rsidP="00502906">
            <w:pPr>
              <w:pStyle w:val="11"/>
              <w:snapToGrid w:val="0"/>
              <w:rPr>
                <w:rFonts w:cs="Times New Roman"/>
                <w:highlight w:val="yellow"/>
              </w:rPr>
            </w:pPr>
          </w:p>
        </w:tc>
      </w:tr>
      <w:tr w:rsidR="00E818EB" w:rsidRPr="00D07476" w:rsidTr="00D07476">
        <w:trPr>
          <w:trHeight w:val="555"/>
        </w:trPr>
        <w:tc>
          <w:tcPr>
            <w:tcW w:w="546" w:type="dxa"/>
            <w:vMerge w:val="restart"/>
            <w:tcBorders>
              <w:top w:val="double" w:sz="2" w:space="0" w:color="000000"/>
              <w:left w:val="double" w:sz="2" w:space="0" w:color="000000"/>
              <w:bottom w:val="double" w:sz="2"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4.</w:t>
            </w:r>
          </w:p>
        </w:tc>
        <w:tc>
          <w:tcPr>
            <w:tcW w:w="2578" w:type="dxa"/>
            <w:vMerge w:val="restart"/>
            <w:tcBorders>
              <w:top w:val="double" w:sz="2" w:space="0" w:color="000000"/>
              <w:left w:val="double" w:sz="2" w:space="0" w:color="000000"/>
              <w:bottom w:val="double" w:sz="2" w:space="0" w:color="000000"/>
              <w:right w:val="nil"/>
            </w:tcBorders>
            <w:hideMark/>
          </w:tcPr>
          <w:p w:rsidR="00E818EB" w:rsidRPr="00D07476" w:rsidRDefault="00E818EB" w:rsidP="00502906">
            <w:pPr>
              <w:pStyle w:val="11"/>
              <w:snapToGrid w:val="0"/>
              <w:rPr>
                <w:rFonts w:cs="Times New Roman"/>
              </w:rPr>
            </w:pPr>
            <w:r w:rsidRPr="00D07476">
              <w:rPr>
                <w:rFonts w:cs="Times New Roman"/>
              </w:rPr>
              <w:t>Мероприятия по удалению сухостойных, больных и аварийных деревьев;</w:t>
            </w:r>
          </w:p>
        </w:tc>
        <w:tc>
          <w:tcPr>
            <w:tcW w:w="1559" w:type="dxa"/>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местный бюджет</w:t>
            </w:r>
          </w:p>
        </w:tc>
        <w:tc>
          <w:tcPr>
            <w:tcW w:w="1276"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1134"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highlight w:val="yellow"/>
              </w:rPr>
            </w:pPr>
          </w:p>
        </w:tc>
        <w:tc>
          <w:tcPr>
            <w:tcW w:w="993" w:type="dxa"/>
            <w:tcBorders>
              <w:top w:val="double" w:sz="2"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jc w:val="center"/>
              <w:rPr>
                <w:rFonts w:cs="Times New Roman"/>
                <w:highlight w:val="yellow"/>
              </w:rPr>
            </w:pPr>
          </w:p>
        </w:tc>
      </w:tr>
      <w:tr w:rsidR="00E818EB" w:rsidRPr="00D07476" w:rsidTr="00D07476">
        <w:trPr>
          <w:trHeight w:val="450"/>
        </w:trPr>
        <w:tc>
          <w:tcPr>
            <w:tcW w:w="546" w:type="dxa"/>
            <w:vMerge/>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2578" w:type="dxa"/>
            <w:vMerge/>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1559" w:type="dxa"/>
            <w:tcBorders>
              <w:top w:val="single" w:sz="4" w:space="0" w:color="000000"/>
              <w:left w:val="double" w:sz="2" w:space="0" w:color="000000"/>
              <w:bottom w:val="double" w:sz="2" w:space="0" w:color="000000"/>
              <w:right w:val="nil"/>
            </w:tcBorders>
            <w:hideMark/>
          </w:tcPr>
          <w:p w:rsidR="00E818EB" w:rsidRPr="00D07476" w:rsidRDefault="00E818EB" w:rsidP="00502906">
            <w:pPr>
              <w:pStyle w:val="11"/>
              <w:snapToGrid w:val="0"/>
              <w:jc w:val="center"/>
              <w:rPr>
                <w:rFonts w:cs="Times New Roman"/>
              </w:rPr>
            </w:pPr>
            <w:proofErr w:type="spellStart"/>
            <w:r w:rsidRPr="00D07476">
              <w:rPr>
                <w:rFonts w:cs="Times New Roman"/>
              </w:rPr>
              <w:t>Республи</w:t>
            </w:r>
            <w:proofErr w:type="spellEnd"/>
            <w:r w:rsidRPr="00D07476">
              <w:rPr>
                <w:rFonts w:cs="Times New Roman"/>
              </w:rPr>
              <w:t>-</w:t>
            </w:r>
          </w:p>
          <w:p w:rsidR="00E818EB" w:rsidRPr="00D07476" w:rsidRDefault="00E818EB" w:rsidP="00502906">
            <w:pPr>
              <w:pStyle w:val="11"/>
              <w:jc w:val="center"/>
              <w:rPr>
                <w:rFonts w:cs="Times New Roman"/>
              </w:rPr>
            </w:pPr>
            <w:proofErr w:type="spellStart"/>
            <w:r w:rsidRPr="00D07476">
              <w:rPr>
                <w:rFonts w:cs="Times New Roman"/>
              </w:rPr>
              <w:t>канский</w:t>
            </w:r>
            <w:proofErr w:type="spellEnd"/>
            <w:r w:rsidRPr="00D07476">
              <w:rPr>
                <w:rFonts w:cs="Times New Roman"/>
              </w:rPr>
              <w:t xml:space="preserve"> бюджет</w:t>
            </w:r>
          </w:p>
        </w:tc>
        <w:tc>
          <w:tcPr>
            <w:tcW w:w="1276"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1134"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3" w:type="dxa"/>
            <w:tcBorders>
              <w:top w:val="single" w:sz="4" w:space="0" w:color="000000"/>
              <w:left w:val="double" w:sz="2" w:space="0" w:color="000000"/>
              <w:bottom w:val="double" w:sz="2" w:space="0" w:color="000000"/>
              <w:right w:val="single" w:sz="4" w:space="0" w:color="auto"/>
            </w:tcBorders>
          </w:tcPr>
          <w:p w:rsidR="00E818EB" w:rsidRPr="00D07476" w:rsidRDefault="00E818EB" w:rsidP="00502906">
            <w:pPr>
              <w:pStyle w:val="11"/>
              <w:snapToGrid w:val="0"/>
              <w:jc w:val="center"/>
              <w:rPr>
                <w:rFonts w:cs="Times New Roman"/>
                <w:highlight w:val="yellow"/>
              </w:rPr>
            </w:pPr>
          </w:p>
        </w:tc>
      </w:tr>
      <w:tr w:rsidR="00E818EB" w:rsidRPr="00D07476" w:rsidTr="00D07476">
        <w:trPr>
          <w:trHeight w:val="375"/>
        </w:trPr>
        <w:tc>
          <w:tcPr>
            <w:tcW w:w="546" w:type="dxa"/>
            <w:vMerge w:val="restart"/>
            <w:tcBorders>
              <w:top w:val="double" w:sz="2" w:space="0" w:color="000000"/>
              <w:left w:val="double" w:sz="2" w:space="0" w:color="000000"/>
              <w:bottom w:val="double" w:sz="2"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5</w:t>
            </w:r>
          </w:p>
        </w:tc>
        <w:tc>
          <w:tcPr>
            <w:tcW w:w="2578" w:type="dxa"/>
            <w:vMerge w:val="restart"/>
            <w:tcBorders>
              <w:top w:val="double" w:sz="2" w:space="0" w:color="000000"/>
              <w:left w:val="double" w:sz="2" w:space="0" w:color="000000"/>
              <w:bottom w:val="double" w:sz="2" w:space="0" w:color="000000"/>
              <w:right w:val="nil"/>
            </w:tcBorders>
            <w:hideMark/>
          </w:tcPr>
          <w:p w:rsidR="00E818EB" w:rsidRPr="00D07476" w:rsidRDefault="00E818EB" w:rsidP="00502906">
            <w:pPr>
              <w:pStyle w:val="11"/>
              <w:snapToGrid w:val="0"/>
              <w:rPr>
                <w:rFonts w:cs="Times New Roman"/>
              </w:rPr>
            </w:pPr>
            <w:r w:rsidRPr="00D07476">
              <w:rPr>
                <w:rFonts w:cs="Times New Roman"/>
              </w:rPr>
              <w:t>Мероприятия по ликвидации несанкционированных свалок</w:t>
            </w:r>
          </w:p>
        </w:tc>
        <w:tc>
          <w:tcPr>
            <w:tcW w:w="1559" w:type="dxa"/>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местный бюджет</w:t>
            </w:r>
          </w:p>
        </w:tc>
        <w:tc>
          <w:tcPr>
            <w:tcW w:w="1276"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1134"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3" w:type="dxa"/>
            <w:tcBorders>
              <w:top w:val="double" w:sz="2"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rPr>
            </w:pPr>
          </w:p>
        </w:tc>
      </w:tr>
      <w:tr w:rsidR="00E818EB" w:rsidRPr="00D07476" w:rsidTr="00D07476">
        <w:trPr>
          <w:trHeight w:val="315"/>
        </w:trPr>
        <w:tc>
          <w:tcPr>
            <w:tcW w:w="546" w:type="dxa"/>
            <w:vMerge/>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2578" w:type="dxa"/>
            <w:vMerge/>
            <w:tcBorders>
              <w:top w:val="double" w:sz="2" w:space="0" w:color="000000"/>
              <w:left w:val="double" w:sz="2" w:space="0" w:color="000000"/>
              <w:bottom w:val="double" w:sz="2"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1559" w:type="dxa"/>
            <w:tcBorders>
              <w:top w:val="single" w:sz="4" w:space="0" w:color="000000"/>
              <w:left w:val="double" w:sz="2" w:space="0" w:color="000000"/>
              <w:bottom w:val="double" w:sz="2" w:space="0" w:color="000000"/>
              <w:right w:val="nil"/>
            </w:tcBorders>
            <w:hideMark/>
          </w:tcPr>
          <w:p w:rsidR="00E818EB" w:rsidRPr="00D07476" w:rsidRDefault="00E818EB" w:rsidP="00502906">
            <w:pPr>
              <w:pStyle w:val="11"/>
              <w:snapToGrid w:val="0"/>
              <w:jc w:val="center"/>
              <w:rPr>
                <w:rFonts w:cs="Times New Roman"/>
              </w:rPr>
            </w:pPr>
            <w:proofErr w:type="spellStart"/>
            <w:r w:rsidRPr="00D07476">
              <w:rPr>
                <w:rFonts w:cs="Times New Roman"/>
              </w:rPr>
              <w:t>Республи</w:t>
            </w:r>
            <w:proofErr w:type="spellEnd"/>
            <w:r w:rsidRPr="00D07476">
              <w:rPr>
                <w:rFonts w:cs="Times New Roman"/>
              </w:rPr>
              <w:t>-</w:t>
            </w:r>
          </w:p>
          <w:p w:rsidR="00E818EB" w:rsidRPr="00D07476" w:rsidRDefault="00E818EB" w:rsidP="00502906">
            <w:pPr>
              <w:pStyle w:val="11"/>
              <w:jc w:val="center"/>
              <w:rPr>
                <w:rFonts w:cs="Times New Roman"/>
              </w:rPr>
            </w:pPr>
            <w:proofErr w:type="spellStart"/>
            <w:r w:rsidRPr="00D07476">
              <w:rPr>
                <w:rFonts w:cs="Times New Roman"/>
              </w:rPr>
              <w:t>канский</w:t>
            </w:r>
            <w:proofErr w:type="spellEnd"/>
            <w:r w:rsidRPr="00D07476">
              <w:rPr>
                <w:rFonts w:cs="Times New Roman"/>
              </w:rPr>
              <w:t xml:space="preserve"> бюджет</w:t>
            </w:r>
          </w:p>
        </w:tc>
        <w:tc>
          <w:tcPr>
            <w:tcW w:w="1276"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rPr>
            </w:pPr>
          </w:p>
        </w:tc>
        <w:tc>
          <w:tcPr>
            <w:tcW w:w="1134"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rPr>
            </w:pPr>
          </w:p>
        </w:tc>
        <w:tc>
          <w:tcPr>
            <w:tcW w:w="993" w:type="dxa"/>
            <w:tcBorders>
              <w:top w:val="single" w:sz="4" w:space="0" w:color="000000"/>
              <w:left w:val="double" w:sz="2" w:space="0" w:color="000000"/>
              <w:bottom w:val="double" w:sz="2" w:space="0" w:color="000000"/>
              <w:right w:val="single" w:sz="4" w:space="0" w:color="auto"/>
            </w:tcBorders>
          </w:tcPr>
          <w:p w:rsidR="00E818EB" w:rsidRPr="00D07476" w:rsidRDefault="00E818EB" w:rsidP="00502906">
            <w:pPr>
              <w:pStyle w:val="11"/>
              <w:snapToGrid w:val="0"/>
              <w:rPr>
                <w:rFonts w:cs="Times New Roman"/>
              </w:rPr>
            </w:pPr>
          </w:p>
        </w:tc>
      </w:tr>
      <w:tr w:rsidR="00E818EB" w:rsidRPr="00D07476" w:rsidTr="00D07476">
        <w:trPr>
          <w:trHeight w:val="375"/>
        </w:trPr>
        <w:tc>
          <w:tcPr>
            <w:tcW w:w="546" w:type="dxa"/>
            <w:vMerge w:val="restart"/>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6.</w:t>
            </w:r>
          </w:p>
        </w:tc>
        <w:tc>
          <w:tcPr>
            <w:tcW w:w="2578" w:type="dxa"/>
            <w:vMerge w:val="restart"/>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rPr>
                <w:rFonts w:cs="Times New Roman"/>
              </w:rPr>
            </w:pPr>
            <w:r w:rsidRPr="00D07476">
              <w:rPr>
                <w:rFonts w:cs="Times New Roman"/>
              </w:rPr>
              <w:t>Обустройство контейнерных площадок</w:t>
            </w:r>
          </w:p>
        </w:tc>
        <w:tc>
          <w:tcPr>
            <w:tcW w:w="1559" w:type="dxa"/>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местный бюджет </w:t>
            </w:r>
          </w:p>
        </w:tc>
        <w:tc>
          <w:tcPr>
            <w:tcW w:w="1276"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1134"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double" w:sz="2"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3" w:type="dxa"/>
            <w:tcBorders>
              <w:top w:val="double" w:sz="2"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rPr>
            </w:pPr>
          </w:p>
        </w:tc>
      </w:tr>
      <w:tr w:rsidR="00E818EB" w:rsidRPr="00D07476" w:rsidTr="00D07476">
        <w:trPr>
          <w:trHeight w:val="960"/>
        </w:trPr>
        <w:tc>
          <w:tcPr>
            <w:tcW w:w="546" w:type="dxa"/>
            <w:vMerge/>
            <w:tcBorders>
              <w:top w:val="double" w:sz="2"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2578" w:type="dxa"/>
            <w:vMerge/>
            <w:tcBorders>
              <w:top w:val="double" w:sz="2"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1559" w:type="dxa"/>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proofErr w:type="spellStart"/>
            <w:r w:rsidRPr="00D07476">
              <w:rPr>
                <w:rFonts w:cs="Times New Roman"/>
              </w:rPr>
              <w:t>Республи</w:t>
            </w:r>
            <w:proofErr w:type="spellEnd"/>
            <w:r w:rsidRPr="00D07476">
              <w:rPr>
                <w:rFonts w:cs="Times New Roman"/>
              </w:rPr>
              <w:t>-</w:t>
            </w:r>
          </w:p>
          <w:p w:rsidR="00E818EB" w:rsidRPr="00D07476" w:rsidRDefault="00E818EB" w:rsidP="00502906">
            <w:pPr>
              <w:pStyle w:val="11"/>
              <w:jc w:val="center"/>
              <w:rPr>
                <w:rFonts w:cs="Times New Roman"/>
              </w:rPr>
            </w:pPr>
            <w:proofErr w:type="spellStart"/>
            <w:r w:rsidRPr="00D07476">
              <w:rPr>
                <w:rFonts w:cs="Times New Roman"/>
              </w:rPr>
              <w:t>канский</w:t>
            </w:r>
            <w:proofErr w:type="spellEnd"/>
            <w:r w:rsidRPr="00D07476">
              <w:rPr>
                <w:rFonts w:cs="Times New Roman"/>
              </w:rPr>
              <w:t xml:space="preserve"> бюджет</w:t>
            </w:r>
          </w:p>
        </w:tc>
        <w:tc>
          <w:tcPr>
            <w:tcW w:w="1276"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1134"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3" w:type="dxa"/>
            <w:tcBorders>
              <w:top w:val="single" w:sz="4"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rPr>
            </w:pPr>
          </w:p>
        </w:tc>
      </w:tr>
      <w:tr w:rsidR="00E818EB" w:rsidRPr="00D07476" w:rsidTr="00D07476">
        <w:trPr>
          <w:trHeight w:val="960"/>
        </w:trPr>
        <w:tc>
          <w:tcPr>
            <w:tcW w:w="546" w:type="dxa"/>
            <w:vMerge w:val="restart"/>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6.</w:t>
            </w:r>
          </w:p>
        </w:tc>
        <w:tc>
          <w:tcPr>
            <w:tcW w:w="2578" w:type="dxa"/>
            <w:vMerge w:val="restart"/>
            <w:tcBorders>
              <w:top w:val="double" w:sz="2" w:space="0" w:color="000000"/>
              <w:left w:val="double" w:sz="2" w:space="0" w:color="000000"/>
              <w:bottom w:val="single" w:sz="4" w:space="0" w:color="000000"/>
              <w:right w:val="nil"/>
            </w:tcBorders>
            <w:hideMark/>
          </w:tcPr>
          <w:p w:rsidR="00E818EB" w:rsidRPr="00D07476" w:rsidRDefault="00E818EB" w:rsidP="00502906">
            <w:pPr>
              <w:pStyle w:val="11"/>
              <w:snapToGrid w:val="0"/>
              <w:rPr>
                <w:rFonts w:cs="Times New Roman"/>
              </w:rPr>
            </w:pPr>
            <w:r w:rsidRPr="00D07476">
              <w:rPr>
                <w:rFonts w:cs="Times New Roman"/>
              </w:rPr>
              <w:t>Обустройство пирсов для нужд пожаротушения</w:t>
            </w:r>
          </w:p>
        </w:tc>
        <w:tc>
          <w:tcPr>
            <w:tcW w:w="1559" w:type="dxa"/>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r w:rsidRPr="00D07476">
              <w:rPr>
                <w:rFonts w:cs="Times New Roman"/>
              </w:rPr>
              <w:t>местный бюджет </w:t>
            </w:r>
          </w:p>
        </w:tc>
        <w:tc>
          <w:tcPr>
            <w:tcW w:w="1276"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1134"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3" w:type="dxa"/>
            <w:tcBorders>
              <w:top w:val="single" w:sz="4" w:space="0" w:color="000000"/>
              <w:left w:val="double" w:sz="2" w:space="0" w:color="000000"/>
              <w:bottom w:val="single" w:sz="4" w:space="0" w:color="000000"/>
              <w:right w:val="single" w:sz="4" w:space="0" w:color="auto"/>
            </w:tcBorders>
          </w:tcPr>
          <w:p w:rsidR="00E818EB" w:rsidRPr="00D07476" w:rsidRDefault="00E818EB" w:rsidP="00502906">
            <w:pPr>
              <w:pStyle w:val="11"/>
              <w:snapToGrid w:val="0"/>
              <w:rPr>
                <w:rFonts w:cs="Times New Roman"/>
              </w:rPr>
            </w:pPr>
          </w:p>
        </w:tc>
      </w:tr>
      <w:tr w:rsidR="00E818EB" w:rsidRPr="00D07476" w:rsidTr="00D07476">
        <w:trPr>
          <w:trHeight w:val="960"/>
        </w:trPr>
        <w:tc>
          <w:tcPr>
            <w:tcW w:w="546" w:type="dxa"/>
            <w:vMerge/>
            <w:tcBorders>
              <w:top w:val="double" w:sz="2"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2578" w:type="dxa"/>
            <w:vMerge/>
            <w:tcBorders>
              <w:top w:val="double" w:sz="2" w:space="0" w:color="000000"/>
              <w:left w:val="double" w:sz="2" w:space="0" w:color="000000"/>
              <w:bottom w:val="single" w:sz="4" w:space="0" w:color="000000"/>
              <w:right w:val="nil"/>
            </w:tcBorders>
            <w:vAlign w:val="center"/>
            <w:hideMark/>
          </w:tcPr>
          <w:p w:rsidR="00E818EB" w:rsidRPr="00D07476" w:rsidRDefault="00E818EB" w:rsidP="00502906">
            <w:pPr>
              <w:rPr>
                <w:rFonts w:eastAsia="Calibri"/>
                <w:kern w:val="2"/>
                <w:sz w:val="24"/>
                <w:szCs w:val="24"/>
                <w:lang w:eastAsia="ar-SA"/>
              </w:rPr>
            </w:pPr>
          </w:p>
        </w:tc>
        <w:tc>
          <w:tcPr>
            <w:tcW w:w="1559" w:type="dxa"/>
            <w:tcBorders>
              <w:top w:val="single" w:sz="4" w:space="0" w:color="000000"/>
              <w:left w:val="double" w:sz="2" w:space="0" w:color="000000"/>
              <w:bottom w:val="single" w:sz="4" w:space="0" w:color="000000"/>
              <w:right w:val="nil"/>
            </w:tcBorders>
            <w:hideMark/>
          </w:tcPr>
          <w:p w:rsidR="00E818EB" w:rsidRPr="00D07476" w:rsidRDefault="00E818EB" w:rsidP="00502906">
            <w:pPr>
              <w:pStyle w:val="11"/>
              <w:snapToGrid w:val="0"/>
              <w:jc w:val="center"/>
              <w:rPr>
                <w:rFonts w:cs="Times New Roman"/>
              </w:rPr>
            </w:pPr>
            <w:proofErr w:type="spellStart"/>
            <w:r w:rsidRPr="00D07476">
              <w:rPr>
                <w:rFonts w:cs="Times New Roman"/>
              </w:rPr>
              <w:t>Республи</w:t>
            </w:r>
            <w:proofErr w:type="spellEnd"/>
            <w:r w:rsidRPr="00D07476">
              <w:rPr>
                <w:rFonts w:cs="Times New Roman"/>
              </w:rPr>
              <w:t>-</w:t>
            </w:r>
          </w:p>
          <w:p w:rsidR="00E818EB" w:rsidRPr="00D07476" w:rsidRDefault="00E818EB" w:rsidP="00502906">
            <w:pPr>
              <w:pStyle w:val="11"/>
              <w:jc w:val="center"/>
              <w:rPr>
                <w:rFonts w:cs="Times New Roman"/>
              </w:rPr>
            </w:pPr>
            <w:proofErr w:type="spellStart"/>
            <w:r w:rsidRPr="00D07476">
              <w:rPr>
                <w:rFonts w:cs="Times New Roman"/>
              </w:rPr>
              <w:t>канский</w:t>
            </w:r>
            <w:proofErr w:type="spellEnd"/>
            <w:r w:rsidRPr="00D07476">
              <w:rPr>
                <w:rFonts w:cs="Times New Roman"/>
              </w:rPr>
              <w:t xml:space="preserve"> бюджет</w:t>
            </w:r>
          </w:p>
        </w:tc>
        <w:tc>
          <w:tcPr>
            <w:tcW w:w="1276"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1134"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2" w:type="dxa"/>
            <w:tcBorders>
              <w:top w:val="single" w:sz="4" w:space="0" w:color="000000"/>
              <w:left w:val="double" w:sz="2" w:space="0" w:color="000000"/>
              <w:bottom w:val="single" w:sz="4" w:space="0" w:color="000000"/>
              <w:right w:val="nil"/>
            </w:tcBorders>
          </w:tcPr>
          <w:p w:rsidR="00E818EB" w:rsidRPr="00D07476" w:rsidRDefault="00E818EB" w:rsidP="00502906">
            <w:pPr>
              <w:pStyle w:val="11"/>
              <w:snapToGrid w:val="0"/>
              <w:jc w:val="center"/>
              <w:rPr>
                <w:rFonts w:cs="Times New Roman"/>
              </w:rPr>
            </w:pPr>
          </w:p>
        </w:tc>
        <w:tc>
          <w:tcPr>
            <w:tcW w:w="993" w:type="dxa"/>
            <w:tcBorders>
              <w:top w:val="single" w:sz="4" w:space="0" w:color="000000"/>
              <w:left w:val="double" w:sz="2" w:space="0" w:color="000000"/>
              <w:bottom w:val="single" w:sz="4" w:space="0" w:color="000000"/>
              <w:right w:val="single" w:sz="4" w:space="0" w:color="auto"/>
            </w:tcBorders>
          </w:tcPr>
          <w:p w:rsidR="00E818EB" w:rsidRPr="00D07476" w:rsidRDefault="00D07476" w:rsidP="00502906">
            <w:pPr>
              <w:pStyle w:val="11"/>
              <w:snapToGrid w:val="0"/>
              <w:rPr>
                <w:rFonts w:cs="Times New Roman"/>
              </w:rPr>
            </w:pPr>
            <w:r w:rsidRPr="00D07476">
              <w:rPr>
                <w:rFonts w:cs="Times New Roman"/>
              </w:rPr>
              <w:t xml:space="preserve"> </w:t>
            </w:r>
          </w:p>
        </w:tc>
      </w:tr>
      <w:tr w:rsidR="00E818EB" w:rsidRPr="00D07476" w:rsidTr="00D07476">
        <w:trPr>
          <w:trHeight w:val="450"/>
        </w:trPr>
        <w:tc>
          <w:tcPr>
            <w:tcW w:w="546"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rPr>
            </w:pPr>
          </w:p>
        </w:tc>
        <w:tc>
          <w:tcPr>
            <w:tcW w:w="2578" w:type="dxa"/>
            <w:tcBorders>
              <w:top w:val="single" w:sz="4" w:space="0" w:color="000000"/>
              <w:left w:val="double" w:sz="2" w:space="0" w:color="000000"/>
              <w:bottom w:val="double" w:sz="2" w:space="0" w:color="000000"/>
              <w:right w:val="nil"/>
            </w:tcBorders>
            <w:hideMark/>
          </w:tcPr>
          <w:p w:rsidR="00E818EB" w:rsidRPr="00D07476" w:rsidRDefault="00E818EB" w:rsidP="00502906">
            <w:pPr>
              <w:pStyle w:val="11"/>
              <w:snapToGrid w:val="0"/>
              <w:rPr>
                <w:rFonts w:cs="Times New Roman"/>
              </w:rPr>
            </w:pPr>
            <w:r w:rsidRPr="00D07476">
              <w:rPr>
                <w:rFonts w:cs="Times New Roman"/>
              </w:rPr>
              <w:t>Всего</w:t>
            </w:r>
          </w:p>
        </w:tc>
        <w:tc>
          <w:tcPr>
            <w:tcW w:w="1559"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rPr>
                <w:rFonts w:cs="Times New Roman"/>
              </w:rPr>
            </w:pPr>
          </w:p>
        </w:tc>
        <w:tc>
          <w:tcPr>
            <w:tcW w:w="1276"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1134"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2" w:type="dxa"/>
            <w:tcBorders>
              <w:top w:val="single" w:sz="4" w:space="0" w:color="000000"/>
              <w:left w:val="double" w:sz="2" w:space="0" w:color="000000"/>
              <w:bottom w:val="double" w:sz="2" w:space="0" w:color="000000"/>
              <w:right w:val="nil"/>
            </w:tcBorders>
          </w:tcPr>
          <w:p w:rsidR="00E818EB" w:rsidRPr="00D07476" w:rsidRDefault="00E818EB" w:rsidP="00502906">
            <w:pPr>
              <w:pStyle w:val="11"/>
              <w:snapToGrid w:val="0"/>
              <w:jc w:val="center"/>
              <w:rPr>
                <w:rFonts w:cs="Times New Roman"/>
                <w:highlight w:val="yellow"/>
              </w:rPr>
            </w:pPr>
          </w:p>
        </w:tc>
        <w:tc>
          <w:tcPr>
            <w:tcW w:w="993" w:type="dxa"/>
            <w:tcBorders>
              <w:top w:val="single" w:sz="4" w:space="0" w:color="000000"/>
              <w:left w:val="double" w:sz="2" w:space="0" w:color="000000"/>
              <w:bottom w:val="double" w:sz="2" w:space="0" w:color="000000"/>
              <w:right w:val="single" w:sz="4" w:space="0" w:color="auto"/>
            </w:tcBorders>
          </w:tcPr>
          <w:p w:rsidR="00E818EB" w:rsidRPr="00D07476" w:rsidRDefault="00E818EB" w:rsidP="00502906">
            <w:pPr>
              <w:pStyle w:val="11"/>
              <w:snapToGrid w:val="0"/>
              <w:rPr>
                <w:rFonts w:cs="Times New Roman"/>
                <w:highlight w:val="yellow"/>
              </w:rPr>
            </w:pPr>
          </w:p>
        </w:tc>
      </w:tr>
    </w:tbl>
    <w:p w:rsidR="00D07476" w:rsidRPr="00D07476" w:rsidRDefault="00D07476" w:rsidP="00E818EB">
      <w:pPr>
        <w:rPr>
          <w:sz w:val="24"/>
          <w:szCs w:val="24"/>
        </w:rPr>
      </w:pPr>
    </w:p>
    <w:p w:rsidR="00E818EB" w:rsidRDefault="00E818EB" w:rsidP="00E818EB">
      <w:pPr>
        <w:sectPr w:rsidR="00E818EB">
          <w:pgSz w:w="11906" w:h="16838"/>
          <w:pgMar w:top="1134" w:right="851" w:bottom="1134" w:left="1134" w:header="709" w:footer="709" w:gutter="0"/>
          <w:cols w:space="720"/>
        </w:sectPr>
      </w:pPr>
    </w:p>
    <w:p w:rsidR="00D07476" w:rsidRDefault="00D07476" w:rsidP="00E818EB">
      <w:pPr>
        <w:ind w:firstLine="709"/>
        <w:jc w:val="center"/>
        <w:rPr>
          <w:b/>
          <w:szCs w:val="28"/>
        </w:rPr>
      </w:pPr>
    </w:p>
    <w:p w:rsidR="00E818EB" w:rsidRDefault="00E818EB" w:rsidP="00E818EB">
      <w:pPr>
        <w:ind w:firstLine="709"/>
        <w:jc w:val="center"/>
        <w:rPr>
          <w:b/>
          <w:szCs w:val="28"/>
        </w:rPr>
      </w:pPr>
      <w:r>
        <w:rPr>
          <w:b/>
          <w:szCs w:val="28"/>
        </w:rPr>
        <w:t xml:space="preserve">6. Управление реализацией Программы и </w:t>
      </w:r>
      <w:proofErr w:type="gramStart"/>
      <w:r>
        <w:rPr>
          <w:b/>
          <w:szCs w:val="28"/>
        </w:rPr>
        <w:t>контроль за</w:t>
      </w:r>
      <w:proofErr w:type="gramEnd"/>
      <w:r>
        <w:rPr>
          <w:b/>
          <w:szCs w:val="28"/>
        </w:rPr>
        <w:t xml:space="preserve"> ходом ее исполнения</w:t>
      </w:r>
    </w:p>
    <w:p w:rsidR="00E818EB" w:rsidRDefault="00E818EB" w:rsidP="00E818EB">
      <w:pPr>
        <w:ind w:firstLine="709"/>
        <w:rPr>
          <w:szCs w:val="28"/>
        </w:rPr>
      </w:pPr>
      <w:proofErr w:type="gramStart"/>
      <w:r>
        <w:rPr>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E818EB" w:rsidRDefault="00E818EB" w:rsidP="00E818EB">
      <w:pPr>
        <w:ind w:firstLine="709"/>
        <w:rPr>
          <w:szCs w:val="28"/>
        </w:rPr>
      </w:pPr>
      <w:proofErr w:type="gramStart"/>
      <w:r>
        <w:rPr>
          <w:szCs w:val="28"/>
        </w:rPr>
        <w:t>Контроль за</w:t>
      </w:r>
      <w:proofErr w:type="gramEnd"/>
      <w:r>
        <w:rPr>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E818EB" w:rsidRDefault="00E818EB" w:rsidP="00E818EB">
      <w:pPr>
        <w:ind w:firstLine="709"/>
        <w:rPr>
          <w:szCs w:val="28"/>
        </w:rPr>
      </w:pPr>
      <w:r>
        <w:rPr>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E818EB" w:rsidRDefault="00E818EB" w:rsidP="00E818EB">
      <w:pPr>
        <w:ind w:firstLine="709"/>
        <w:rPr>
          <w:szCs w:val="28"/>
        </w:rPr>
      </w:pPr>
      <w:r>
        <w:rPr>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E818EB" w:rsidRDefault="00E818EB" w:rsidP="00E818EB">
      <w:pPr>
        <w:ind w:firstLine="709"/>
        <w:rPr>
          <w:szCs w:val="28"/>
        </w:rPr>
      </w:pPr>
    </w:p>
    <w:p w:rsidR="00E818EB" w:rsidRDefault="00E818EB" w:rsidP="00E818EB">
      <w:pPr>
        <w:ind w:firstLine="709"/>
        <w:jc w:val="center"/>
        <w:rPr>
          <w:b/>
          <w:szCs w:val="28"/>
        </w:rPr>
      </w:pPr>
      <w:r>
        <w:rPr>
          <w:b/>
          <w:szCs w:val="28"/>
        </w:rPr>
        <w:t>7. Оценка эффективности реализации Программы</w:t>
      </w:r>
    </w:p>
    <w:p w:rsidR="00E818EB" w:rsidRDefault="00E818EB" w:rsidP="00E818EB">
      <w:pPr>
        <w:ind w:firstLine="709"/>
        <w:rPr>
          <w:szCs w:val="28"/>
        </w:rPr>
      </w:pPr>
      <w:r>
        <w:rPr>
          <w:szCs w:val="28"/>
        </w:rPr>
        <w:t>Успешная реализация Программы позволит:</w:t>
      </w:r>
    </w:p>
    <w:p w:rsidR="00E818EB" w:rsidRDefault="00E818EB" w:rsidP="00E818EB">
      <w:pPr>
        <w:widowControl w:val="0"/>
        <w:shd w:val="clear" w:color="auto" w:fill="FFFFFF"/>
        <w:tabs>
          <w:tab w:val="left" w:pos="1186"/>
        </w:tabs>
        <w:autoSpaceDE w:val="0"/>
        <w:ind w:right="960" w:firstLine="709"/>
        <w:rPr>
          <w:szCs w:val="28"/>
        </w:rPr>
      </w:pPr>
      <w:r>
        <w:rPr>
          <w:szCs w:val="28"/>
        </w:rPr>
        <w:t>- Обеспечить централизованным водоотведением территорию всех населенных пунктов поселения;</w:t>
      </w:r>
    </w:p>
    <w:p w:rsidR="00E818EB" w:rsidRDefault="00E818EB" w:rsidP="00E818EB">
      <w:pPr>
        <w:snapToGrid w:val="0"/>
        <w:ind w:firstLine="709"/>
        <w:rPr>
          <w:szCs w:val="28"/>
        </w:rPr>
      </w:pPr>
      <w:r>
        <w:rPr>
          <w:szCs w:val="28"/>
        </w:rPr>
        <w:t xml:space="preserve">- Повысить уровень благоустройства населенных пунктов  сельского поселения </w:t>
      </w:r>
      <w:proofErr w:type="spellStart"/>
      <w:r>
        <w:rPr>
          <w:szCs w:val="28"/>
        </w:rPr>
        <w:t>Среднекарамалинский</w:t>
      </w:r>
      <w:r>
        <w:rPr>
          <w:szCs w:val="28"/>
        </w:rPr>
        <w:t>сельсовет</w:t>
      </w:r>
      <w:proofErr w:type="spellEnd"/>
      <w:r>
        <w:rPr>
          <w:szCs w:val="28"/>
        </w:rPr>
        <w:t xml:space="preserve"> муниципального района </w:t>
      </w:r>
      <w:proofErr w:type="spellStart"/>
      <w:r>
        <w:rPr>
          <w:szCs w:val="28"/>
        </w:rPr>
        <w:t>Ермекеевский</w:t>
      </w:r>
      <w:proofErr w:type="spellEnd"/>
      <w:r>
        <w:rPr>
          <w:szCs w:val="28"/>
        </w:rPr>
        <w:t xml:space="preserve">  район Республики Башкортостан;</w:t>
      </w:r>
    </w:p>
    <w:p w:rsidR="00E818EB" w:rsidRDefault="00E818EB" w:rsidP="00E818EB">
      <w:pPr>
        <w:ind w:firstLine="709"/>
        <w:rPr>
          <w:szCs w:val="28"/>
        </w:rPr>
      </w:pPr>
      <w:r>
        <w:rPr>
          <w:szCs w:val="28"/>
        </w:rPr>
        <w:t>- Повысить степень удовлетворенности населения уровнем благоустройства;</w:t>
      </w:r>
    </w:p>
    <w:p w:rsidR="00E818EB" w:rsidRDefault="00E818EB" w:rsidP="00E818EB">
      <w:pPr>
        <w:ind w:firstLine="709"/>
        <w:rPr>
          <w:szCs w:val="28"/>
        </w:rPr>
      </w:pPr>
      <w:r>
        <w:rPr>
          <w:szCs w:val="28"/>
        </w:rPr>
        <w:t>- Улучшить санитарное и экологическое состояние населенных пунктов.</w:t>
      </w:r>
    </w:p>
    <w:p w:rsidR="00E818EB" w:rsidRDefault="00E818EB" w:rsidP="00E818EB">
      <w:pPr>
        <w:rPr>
          <w:sz w:val="24"/>
          <w:szCs w:val="24"/>
        </w:rPr>
      </w:pPr>
    </w:p>
    <w:p w:rsidR="00E818EB" w:rsidRPr="00BA2DBA" w:rsidRDefault="00E818EB" w:rsidP="00E818EB">
      <w:pPr>
        <w:ind w:left="5300" w:right="-104"/>
        <w:jc w:val="center"/>
        <w:outlineLvl w:val="0"/>
        <w:rPr>
          <w:sz w:val="24"/>
          <w:szCs w:val="24"/>
        </w:rPr>
      </w:pPr>
    </w:p>
    <w:p w:rsidR="00F83BFE" w:rsidRDefault="00F83BFE"/>
    <w:sectPr w:rsidR="00F83BFE" w:rsidSect="00A57EA1">
      <w:pgSz w:w="11909" w:h="16834"/>
      <w:pgMar w:top="425" w:right="851" w:bottom="357" w:left="9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7A"/>
    <w:rsid w:val="0073557A"/>
    <w:rsid w:val="007C1BA3"/>
    <w:rsid w:val="00D07476"/>
    <w:rsid w:val="00DA553F"/>
    <w:rsid w:val="00E818EB"/>
    <w:rsid w:val="00F552AC"/>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EB"/>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style>
  <w:style w:type="paragraph" w:styleId="a6">
    <w:name w:val="Normal (Web)"/>
    <w:basedOn w:val="a"/>
    <w:rsid w:val="00E818EB"/>
    <w:pPr>
      <w:spacing w:before="100" w:beforeAutospacing="1" w:after="119"/>
      <w:ind w:firstLine="0"/>
      <w:jc w:val="left"/>
    </w:pPr>
    <w:rPr>
      <w:sz w:val="24"/>
      <w:szCs w:val="24"/>
    </w:rPr>
  </w:style>
  <w:style w:type="paragraph" w:customStyle="1" w:styleId="11">
    <w:name w:val="Обычный (веб)1"/>
    <w:basedOn w:val="a"/>
    <w:rsid w:val="00E818EB"/>
    <w:pPr>
      <w:suppressAutoHyphens/>
      <w:spacing w:before="28" w:after="28"/>
      <w:ind w:firstLine="0"/>
      <w:jc w:val="left"/>
    </w:pPr>
    <w:rPr>
      <w:rFonts w:eastAsia="Calibri" w:cs="Calibri"/>
      <w:kern w:val="2"/>
      <w:sz w:val="24"/>
      <w:szCs w:val="24"/>
      <w:lang w:eastAsia="ar-SA"/>
    </w:rPr>
  </w:style>
  <w:style w:type="paragraph" w:customStyle="1" w:styleId="a7">
    <w:name w:val="a"/>
    <w:basedOn w:val="a"/>
    <w:rsid w:val="00E818EB"/>
    <w:pPr>
      <w:suppressAutoHyphens/>
      <w:spacing w:before="28" w:after="28"/>
      <w:ind w:firstLine="0"/>
      <w:jc w:val="left"/>
    </w:pPr>
    <w:rPr>
      <w:rFonts w:eastAsia="Calibri" w:cs="Calibri"/>
      <w:kern w:val="2"/>
      <w:sz w:val="24"/>
      <w:szCs w:val="24"/>
      <w:lang w:eastAsia="ar-SA"/>
    </w:rPr>
  </w:style>
  <w:style w:type="paragraph" w:styleId="a8">
    <w:name w:val="Balloon Text"/>
    <w:basedOn w:val="a"/>
    <w:link w:val="a9"/>
    <w:uiPriority w:val="99"/>
    <w:semiHidden/>
    <w:unhideWhenUsed/>
    <w:rsid w:val="007C1BA3"/>
    <w:rPr>
      <w:rFonts w:ascii="Tahoma" w:hAnsi="Tahoma" w:cs="Tahoma"/>
      <w:sz w:val="16"/>
      <w:szCs w:val="16"/>
    </w:rPr>
  </w:style>
  <w:style w:type="character" w:customStyle="1" w:styleId="a9">
    <w:name w:val="Текст выноски Знак"/>
    <w:basedOn w:val="a0"/>
    <w:link w:val="a8"/>
    <w:uiPriority w:val="99"/>
    <w:semiHidden/>
    <w:rsid w:val="007C1B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EB"/>
    <w:pPr>
      <w:spacing w:after="0" w:line="240" w:lineRule="auto"/>
      <w:ind w:firstLine="851"/>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style>
  <w:style w:type="paragraph" w:styleId="a6">
    <w:name w:val="Normal (Web)"/>
    <w:basedOn w:val="a"/>
    <w:rsid w:val="00E818EB"/>
    <w:pPr>
      <w:spacing w:before="100" w:beforeAutospacing="1" w:after="119"/>
      <w:ind w:firstLine="0"/>
      <w:jc w:val="left"/>
    </w:pPr>
    <w:rPr>
      <w:sz w:val="24"/>
      <w:szCs w:val="24"/>
    </w:rPr>
  </w:style>
  <w:style w:type="paragraph" w:customStyle="1" w:styleId="11">
    <w:name w:val="Обычный (веб)1"/>
    <w:basedOn w:val="a"/>
    <w:rsid w:val="00E818EB"/>
    <w:pPr>
      <w:suppressAutoHyphens/>
      <w:spacing w:before="28" w:after="28"/>
      <w:ind w:firstLine="0"/>
      <w:jc w:val="left"/>
    </w:pPr>
    <w:rPr>
      <w:rFonts w:eastAsia="Calibri" w:cs="Calibri"/>
      <w:kern w:val="2"/>
      <w:sz w:val="24"/>
      <w:szCs w:val="24"/>
      <w:lang w:eastAsia="ar-SA"/>
    </w:rPr>
  </w:style>
  <w:style w:type="paragraph" w:customStyle="1" w:styleId="a7">
    <w:name w:val="a"/>
    <w:basedOn w:val="a"/>
    <w:rsid w:val="00E818EB"/>
    <w:pPr>
      <w:suppressAutoHyphens/>
      <w:spacing w:before="28" w:after="28"/>
      <w:ind w:firstLine="0"/>
      <w:jc w:val="left"/>
    </w:pPr>
    <w:rPr>
      <w:rFonts w:eastAsia="Calibri" w:cs="Calibri"/>
      <w:kern w:val="2"/>
      <w:sz w:val="24"/>
      <w:szCs w:val="24"/>
      <w:lang w:eastAsia="ar-SA"/>
    </w:rPr>
  </w:style>
  <w:style w:type="paragraph" w:styleId="a8">
    <w:name w:val="Balloon Text"/>
    <w:basedOn w:val="a"/>
    <w:link w:val="a9"/>
    <w:uiPriority w:val="99"/>
    <w:semiHidden/>
    <w:unhideWhenUsed/>
    <w:rsid w:val="007C1BA3"/>
    <w:rPr>
      <w:rFonts w:ascii="Tahoma" w:hAnsi="Tahoma" w:cs="Tahoma"/>
      <w:sz w:val="16"/>
      <w:szCs w:val="16"/>
    </w:rPr>
  </w:style>
  <w:style w:type="character" w:customStyle="1" w:styleId="a9">
    <w:name w:val="Текст выноски Знак"/>
    <w:basedOn w:val="a0"/>
    <w:link w:val="a8"/>
    <w:uiPriority w:val="99"/>
    <w:semiHidden/>
    <w:rsid w:val="007C1B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1A1A-F71A-42C2-90CC-61F1124E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2021-09-14T04:45:00Z</cp:lastPrinted>
  <dcterms:created xsi:type="dcterms:W3CDTF">2021-09-14T04:15:00Z</dcterms:created>
  <dcterms:modified xsi:type="dcterms:W3CDTF">2021-09-14T04:45:00Z</dcterms:modified>
</cp:coreProperties>
</file>